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F11D" w14:textId="414C2730" w:rsidR="00DD0617" w:rsidRPr="00DD0617" w:rsidRDefault="00810A5F" w:rsidP="00810A5F">
      <w:pPr>
        <w:pStyle w:val="WTPMA1A"/>
        <w:spacing w:before="0"/>
        <w:rPr>
          <w:rFonts w:ascii="Arial" w:hAnsi="Arial"/>
          <w:sz w:val="44"/>
          <w:szCs w:val="32"/>
        </w:rPr>
      </w:pPr>
      <w:bookmarkStart w:id="0" w:name="_Toc180416923"/>
      <w:r w:rsidRPr="00DD0617">
        <w:rPr>
          <w:rFonts w:ascii="Arial" w:hAnsi="Arial"/>
          <w:sz w:val="44"/>
          <w:szCs w:val="32"/>
        </w:rPr>
        <w:t xml:space="preserve">HIRE AND PURCHASE </w:t>
      </w:r>
      <w:bookmarkEnd w:id="0"/>
      <w:r w:rsidR="00716D3E">
        <w:rPr>
          <w:rFonts w:ascii="Arial" w:hAnsi="Arial"/>
          <w:sz w:val="44"/>
          <w:szCs w:val="32"/>
        </w:rPr>
        <w:t>terms</w:t>
      </w:r>
      <w:r w:rsidRPr="00DD0617">
        <w:rPr>
          <w:rFonts w:ascii="Arial" w:hAnsi="Arial"/>
          <w:sz w:val="44"/>
          <w:szCs w:val="32"/>
        </w:rPr>
        <w:t xml:space="preserve"> </w:t>
      </w:r>
    </w:p>
    <w:p w14:paraId="648ABAEF" w14:textId="3AA27799" w:rsidR="009E0BA7" w:rsidRPr="00BA74CC" w:rsidRDefault="00BA74CC" w:rsidP="00BA74CC">
      <w:pPr>
        <w:pStyle w:val="Style8"/>
        <w:numPr>
          <w:ilvl w:val="0"/>
          <w:numId w:val="28"/>
        </w:numPr>
        <w:jc w:val="both"/>
        <w:rPr>
          <w:rFonts w:asciiTheme="minorHAnsi" w:hAnsiTheme="minorHAnsi" w:cstheme="minorHAnsi"/>
        </w:rPr>
      </w:pPr>
      <w:r w:rsidRPr="00BA74CC">
        <w:rPr>
          <w:rFonts w:asciiTheme="minorHAnsi" w:hAnsiTheme="minorHAnsi" w:cstheme="minorHAnsi"/>
        </w:rPr>
        <w:t>Introduction</w:t>
      </w:r>
    </w:p>
    <w:p w14:paraId="47B798DE" w14:textId="14B9002C" w:rsidR="00716D3E" w:rsidRDefault="00716D3E" w:rsidP="00716D3E">
      <w:pPr>
        <w:spacing w:before="120"/>
        <w:jc w:val="both"/>
        <w:rPr>
          <w:rFonts w:asciiTheme="minorHAnsi" w:hAnsiTheme="minorHAnsi" w:cstheme="minorHAnsi"/>
          <w:sz w:val="16"/>
          <w:szCs w:val="16"/>
        </w:rPr>
      </w:pPr>
      <w:r w:rsidRPr="00716D3E">
        <w:rPr>
          <w:rFonts w:asciiTheme="minorHAnsi" w:hAnsiTheme="minorHAnsi" w:cstheme="minorHAnsi"/>
          <w:sz w:val="16"/>
          <w:szCs w:val="16"/>
        </w:rPr>
        <w:t>These</w:t>
      </w:r>
      <w:r>
        <w:rPr>
          <w:rFonts w:asciiTheme="minorHAnsi" w:hAnsiTheme="minorHAnsi" w:cstheme="minorHAnsi"/>
          <w:sz w:val="16"/>
          <w:szCs w:val="16"/>
        </w:rPr>
        <w:t xml:space="preserve"> hire and purchase terms (</w:t>
      </w:r>
      <w:r>
        <w:rPr>
          <w:rFonts w:asciiTheme="minorHAnsi" w:hAnsiTheme="minorHAnsi" w:cstheme="minorHAnsi"/>
          <w:b/>
          <w:bCs/>
          <w:sz w:val="16"/>
          <w:szCs w:val="16"/>
        </w:rPr>
        <w:t>Terms</w:t>
      </w:r>
      <w:r>
        <w:rPr>
          <w:rFonts w:asciiTheme="minorHAnsi" w:hAnsiTheme="minorHAnsi" w:cstheme="minorHAnsi"/>
          <w:sz w:val="16"/>
          <w:szCs w:val="16"/>
        </w:rPr>
        <w:t xml:space="preserve">) will apply </w:t>
      </w:r>
      <w:r w:rsidR="00BA74CC">
        <w:rPr>
          <w:rFonts w:asciiTheme="minorHAnsi" w:hAnsiTheme="minorHAnsi" w:cstheme="minorHAnsi"/>
          <w:sz w:val="16"/>
          <w:szCs w:val="16"/>
        </w:rPr>
        <w:t>(including to all Services</w:t>
      </w:r>
      <w:r w:rsidR="00C16BBB">
        <w:rPr>
          <w:rFonts w:asciiTheme="minorHAnsi" w:hAnsiTheme="minorHAnsi" w:cstheme="minorHAnsi"/>
          <w:sz w:val="16"/>
          <w:szCs w:val="16"/>
        </w:rPr>
        <w:t xml:space="preserve"> and Purchase Orders</w:t>
      </w:r>
      <w:r w:rsidR="00BA74CC">
        <w:rPr>
          <w:rFonts w:asciiTheme="minorHAnsi" w:hAnsiTheme="minorHAnsi" w:cstheme="minorHAnsi"/>
          <w:sz w:val="16"/>
          <w:szCs w:val="16"/>
        </w:rPr>
        <w:t xml:space="preserve">) from the </w:t>
      </w:r>
      <w:r w:rsidR="003712C2">
        <w:rPr>
          <w:rFonts w:asciiTheme="minorHAnsi" w:hAnsiTheme="minorHAnsi" w:cstheme="minorHAnsi"/>
          <w:sz w:val="16"/>
          <w:szCs w:val="16"/>
        </w:rPr>
        <w:t>commencement of the Company’s engagement with the Supplier, which occurs on the earlier of:</w:t>
      </w:r>
    </w:p>
    <w:p w14:paraId="01E396B8" w14:textId="61F90BED" w:rsidR="003712C2" w:rsidRDefault="003712C2" w:rsidP="00CE36B4">
      <w:pPr>
        <w:pStyle w:val="Heading4"/>
        <w:numPr>
          <w:ilvl w:val="3"/>
          <w:numId w:val="39"/>
        </w:numPr>
        <w:spacing w:before="120"/>
        <w:ind w:left="851" w:hanging="851"/>
        <w:jc w:val="both"/>
        <w:rPr>
          <w:rFonts w:asciiTheme="minorHAnsi" w:hAnsiTheme="minorHAnsi" w:cstheme="minorHAnsi"/>
          <w:sz w:val="16"/>
          <w:szCs w:val="16"/>
        </w:rPr>
      </w:pPr>
      <w:r>
        <w:rPr>
          <w:rFonts w:asciiTheme="minorHAnsi" w:hAnsiTheme="minorHAnsi" w:cstheme="minorHAnsi"/>
          <w:sz w:val="16"/>
          <w:szCs w:val="16"/>
        </w:rPr>
        <w:t>the issuing of a Purchase Order</w:t>
      </w:r>
      <w:r w:rsidR="00C16BBB">
        <w:rPr>
          <w:rFonts w:asciiTheme="minorHAnsi" w:hAnsiTheme="minorHAnsi" w:cstheme="minorHAnsi"/>
          <w:sz w:val="16"/>
          <w:szCs w:val="16"/>
        </w:rPr>
        <w:t xml:space="preserve"> by the Company</w:t>
      </w:r>
      <w:r>
        <w:rPr>
          <w:rFonts w:asciiTheme="minorHAnsi" w:hAnsiTheme="minorHAnsi" w:cstheme="minorHAnsi"/>
          <w:sz w:val="16"/>
          <w:szCs w:val="16"/>
        </w:rPr>
        <w:t>;</w:t>
      </w:r>
    </w:p>
    <w:p w14:paraId="0BC13AFD" w14:textId="2EF2FAE6" w:rsidR="003712C2" w:rsidRDefault="00C16BBB" w:rsidP="00CE36B4">
      <w:pPr>
        <w:pStyle w:val="Heading4"/>
        <w:numPr>
          <w:ilvl w:val="3"/>
          <w:numId w:val="39"/>
        </w:numPr>
        <w:spacing w:before="120"/>
        <w:ind w:left="851" w:hanging="851"/>
        <w:jc w:val="both"/>
        <w:rPr>
          <w:rFonts w:asciiTheme="minorHAnsi" w:hAnsiTheme="minorHAnsi" w:cstheme="minorHAnsi"/>
          <w:sz w:val="16"/>
          <w:szCs w:val="16"/>
        </w:rPr>
      </w:pPr>
      <w:r>
        <w:rPr>
          <w:rFonts w:asciiTheme="minorHAnsi" w:hAnsiTheme="minorHAnsi" w:cstheme="minorHAnsi"/>
          <w:sz w:val="16"/>
          <w:szCs w:val="16"/>
        </w:rPr>
        <w:t xml:space="preserve">the </w:t>
      </w:r>
      <w:r w:rsidR="003712C2">
        <w:rPr>
          <w:rFonts w:asciiTheme="minorHAnsi" w:hAnsiTheme="minorHAnsi" w:cstheme="minorHAnsi"/>
          <w:sz w:val="16"/>
          <w:szCs w:val="16"/>
        </w:rPr>
        <w:t>provi</w:t>
      </w:r>
      <w:r>
        <w:rPr>
          <w:rFonts w:asciiTheme="minorHAnsi" w:hAnsiTheme="minorHAnsi" w:cstheme="minorHAnsi"/>
          <w:sz w:val="16"/>
          <w:szCs w:val="16"/>
        </w:rPr>
        <w:t>sion of</w:t>
      </w:r>
      <w:r w:rsidR="003712C2">
        <w:rPr>
          <w:rFonts w:asciiTheme="minorHAnsi" w:hAnsiTheme="minorHAnsi" w:cstheme="minorHAnsi"/>
          <w:sz w:val="16"/>
          <w:szCs w:val="16"/>
        </w:rPr>
        <w:t xml:space="preserve"> any of the Services</w:t>
      </w:r>
      <w:r>
        <w:rPr>
          <w:rFonts w:asciiTheme="minorHAnsi" w:hAnsiTheme="minorHAnsi" w:cstheme="minorHAnsi"/>
          <w:sz w:val="16"/>
          <w:szCs w:val="16"/>
        </w:rPr>
        <w:t xml:space="preserve"> by the Supplier</w:t>
      </w:r>
      <w:r w:rsidR="003712C2">
        <w:rPr>
          <w:rFonts w:asciiTheme="minorHAnsi" w:hAnsiTheme="minorHAnsi" w:cstheme="minorHAnsi"/>
          <w:sz w:val="16"/>
          <w:szCs w:val="16"/>
        </w:rPr>
        <w:t>;</w:t>
      </w:r>
      <w:r w:rsidR="00421A12">
        <w:rPr>
          <w:rFonts w:asciiTheme="minorHAnsi" w:hAnsiTheme="minorHAnsi" w:cstheme="minorHAnsi"/>
          <w:sz w:val="16"/>
          <w:szCs w:val="16"/>
        </w:rPr>
        <w:t xml:space="preserve"> or</w:t>
      </w:r>
    </w:p>
    <w:p w14:paraId="5F76F938" w14:textId="6B017486" w:rsidR="003712C2" w:rsidRDefault="00C16BBB" w:rsidP="00CE36B4">
      <w:pPr>
        <w:pStyle w:val="Heading4"/>
        <w:numPr>
          <w:ilvl w:val="3"/>
          <w:numId w:val="39"/>
        </w:numPr>
        <w:spacing w:before="120"/>
        <w:ind w:left="851" w:hanging="851"/>
        <w:jc w:val="both"/>
        <w:rPr>
          <w:rFonts w:asciiTheme="minorHAnsi" w:hAnsiTheme="minorHAnsi" w:cstheme="minorHAnsi"/>
          <w:sz w:val="16"/>
          <w:szCs w:val="16"/>
        </w:rPr>
      </w:pPr>
      <w:r>
        <w:rPr>
          <w:rFonts w:asciiTheme="minorHAnsi" w:hAnsiTheme="minorHAnsi" w:cstheme="minorHAnsi"/>
          <w:sz w:val="16"/>
          <w:szCs w:val="16"/>
        </w:rPr>
        <w:t xml:space="preserve">the Supplier </w:t>
      </w:r>
      <w:r w:rsidR="003712C2">
        <w:rPr>
          <w:rFonts w:asciiTheme="minorHAnsi" w:hAnsiTheme="minorHAnsi" w:cstheme="minorHAnsi"/>
          <w:sz w:val="16"/>
          <w:szCs w:val="16"/>
        </w:rPr>
        <w:t>otherwise indicating the Services will be provided by the Supplier.</w:t>
      </w:r>
    </w:p>
    <w:p w14:paraId="713A5975" w14:textId="6D9D19ED" w:rsidR="00337010" w:rsidRPr="00471402" w:rsidRDefault="00337010" w:rsidP="00337010">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supply of </w:t>
      </w:r>
      <w:r w:rsidR="00421A12">
        <w:rPr>
          <w:rFonts w:asciiTheme="minorHAnsi" w:hAnsiTheme="minorHAnsi" w:cstheme="minorHAnsi"/>
          <w:sz w:val="16"/>
          <w:szCs w:val="16"/>
        </w:rPr>
        <w:t>any</w:t>
      </w:r>
      <w:r w:rsidRPr="00471402">
        <w:rPr>
          <w:rFonts w:asciiTheme="minorHAnsi" w:hAnsiTheme="minorHAnsi" w:cstheme="minorHAnsi"/>
          <w:sz w:val="16"/>
          <w:szCs w:val="16"/>
        </w:rPr>
        <w:t xml:space="preserve"> </w:t>
      </w:r>
      <w:r w:rsidR="00421A12">
        <w:rPr>
          <w:rFonts w:asciiTheme="minorHAnsi" w:hAnsiTheme="minorHAnsi" w:cstheme="minorHAnsi"/>
          <w:sz w:val="16"/>
          <w:szCs w:val="16"/>
        </w:rPr>
        <w:t>Services</w:t>
      </w:r>
      <w:r w:rsidRPr="00471402">
        <w:rPr>
          <w:rFonts w:asciiTheme="minorHAnsi" w:hAnsiTheme="minorHAnsi" w:cstheme="minorHAnsi"/>
          <w:sz w:val="16"/>
          <w:szCs w:val="16"/>
        </w:rPr>
        <w:t xml:space="preserve"> will be deemed to be </w:t>
      </w:r>
      <w:r>
        <w:rPr>
          <w:rFonts w:asciiTheme="minorHAnsi" w:hAnsiTheme="minorHAnsi" w:cstheme="minorHAnsi"/>
          <w:sz w:val="16"/>
          <w:szCs w:val="16"/>
        </w:rPr>
        <w:t xml:space="preserve">an </w:t>
      </w:r>
      <w:r w:rsidRPr="00471402">
        <w:rPr>
          <w:rFonts w:asciiTheme="minorHAnsi" w:hAnsiTheme="minorHAnsi" w:cstheme="minorHAnsi"/>
          <w:sz w:val="16"/>
          <w:szCs w:val="16"/>
        </w:rPr>
        <w:t>acceptance o</w:t>
      </w:r>
      <w:r>
        <w:rPr>
          <w:rFonts w:asciiTheme="minorHAnsi" w:hAnsiTheme="minorHAnsi" w:cstheme="minorHAnsi"/>
          <w:sz w:val="16"/>
          <w:szCs w:val="16"/>
        </w:rPr>
        <w:t>f</w:t>
      </w:r>
      <w:r w:rsidRPr="00471402">
        <w:rPr>
          <w:rFonts w:asciiTheme="minorHAnsi" w:hAnsiTheme="minorHAnsi" w:cstheme="minorHAnsi"/>
          <w:sz w:val="16"/>
          <w:szCs w:val="16"/>
        </w:rPr>
        <w:t xml:space="preserve"> the</w:t>
      </w:r>
      <w:r>
        <w:rPr>
          <w:rFonts w:asciiTheme="minorHAnsi" w:hAnsiTheme="minorHAnsi" w:cstheme="minorHAnsi"/>
          <w:sz w:val="16"/>
          <w:szCs w:val="16"/>
        </w:rPr>
        <w:t>se</w:t>
      </w:r>
      <w:r w:rsidRPr="00471402">
        <w:rPr>
          <w:rFonts w:asciiTheme="minorHAnsi" w:hAnsiTheme="minorHAnsi" w:cstheme="minorHAnsi"/>
          <w:sz w:val="16"/>
          <w:szCs w:val="16"/>
        </w:rPr>
        <w:t xml:space="preserve"> </w:t>
      </w:r>
      <w:r>
        <w:rPr>
          <w:rFonts w:asciiTheme="minorHAnsi" w:hAnsiTheme="minorHAnsi" w:cstheme="minorHAnsi"/>
          <w:sz w:val="16"/>
          <w:szCs w:val="16"/>
        </w:rPr>
        <w:t>T</w:t>
      </w:r>
      <w:r w:rsidRPr="00471402">
        <w:rPr>
          <w:rFonts w:asciiTheme="minorHAnsi" w:hAnsiTheme="minorHAnsi" w:cstheme="minorHAnsi"/>
          <w:sz w:val="16"/>
          <w:szCs w:val="16"/>
        </w:rPr>
        <w:t>erms and will constitute a binding contract between the Supplier and the Company.</w:t>
      </w:r>
    </w:p>
    <w:p w14:paraId="6D599B2C" w14:textId="5D05B3BA" w:rsidR="003712C2" w:rsidRDefault="003712C2" w:rsidP="003712C2">
      <w:pPr>
        <w:pStyle w:val="Heading3"/>
        <w:numPr>
          <w:ilvl w:val="0"/>
          <w:numId w:val="0"/>
        </w:numPr>
        <w:spacing w:before="120"/>
        <w:jc w:val="both"/>
        <w:rPr>
          <w:rFonts w:asciiTheme="minorHAnsi" w:hAnsiTheme="minorHAnsi" w:cstheme="minorHAnsi"/>
          <w:sz w:val="16"/>
          <w:szCs w:val="16"/>
        </w:rPr>
      </w:pPr>
      <w:r>
        <w:rPr>
          <w:rFonts w:asciiTheme="minorHAnsi" w:hAnsiTheme="minorHAnsi" w:cstheme="minorHAnsi"/>
          <w:sz w:val="16"/>
          <w:szCs w:val="16"/>
        </w:rPr>
        <w:t xml:space="preserve">Where a document provided by the Supplier purports to be made on or subject to terms and conditions other than these Terms, the Supplier agrees that such other terms and conditions are disregarded and form no part of the agreement between the Supplier and the Company unless the Company has expressly agreed otherwise in writing. </w:t>
      </w:r>
    </w:p>
    <w:p w14:paraId="789414F6" w14:textId="6A7BEE2D" w:rsidR="00337010" w:rsidRPr="003712C2" w:rsidRDefault="003712C2" w:rsidP="003712C2">
      <w:pPr>
        <w:pStyle w:val="Heading3"/>
        <w:numPr>
          <w:ilvl w:val="0"/>
          <w:numId w:val="0"/>
        </w:numPr>
        <w:spacing w:before="120"/>
        <w:jc w:val="both"/>
        <w:rPr>
          <w:rFonts w:asciiTheme="minorHAnsi" w:hAnsiTheme="minorHAnsi" w:cstheme="minorHAnsi"/>
          <w:sz w:val="16"/>
          <w:szCs w:val="16"/>
        </w:rPr>
      </w:pPr>
      <w:r>
        <w:rPr>
          <w:rFonts w:asciiTheme="minorHAnsi" w:hAnsiTheme="minorHAnsi" w:cstheme="minorHAnsi"/>
          <w:sz w:val="16"/>
          <w:szCs w:val="16"/>
        </w:rPr>
        <w:t xml:space="preserve">Where there is any inconsistency between these Terms and the Purchase </w:t>
      </w:r>
      <w:r w:rsidRPr="00985DFD">
        <w:rPr>
          <w:rFonts w:asciiTheme="minorHAnsi" w:hAnsiTheme="minorHAnsi" w:cstheme="minorHAnsi"/>
          <w:sz w:val="16"/>
          <w:szCs w:val="16"/>
        </w:rPr>
        <w:t xml:space="preserve">Order, </w:t>
      </w:r>
      <w:r w:rsidR="00012E6E" w:rsidRPr="00985DFD">
        <w:rPr>
          <w:rFonts w:asciiTheme="minorHAnsi" w:hAnsiTheme="minorHAnsi" w:cstheme="minorHAnsi"/>
          <w:sz w:val="16"/>
          <w:szCs w:val="16"/>
        </w:rPr>
        <w:t>the Purchase Order</w:t>
      </w:r>
      <w:r w:rsidRPr="00985DFD">
        <w:rPr>
          <w:rFonts w:asciiTheme="minorHAnsi" w:hAnsiTheme="minorHAnsi" w:cstheme="minorHAnsi"/>
          <w:sz w:val="16"/>
          <w:szCs w:val="16"/>
        </w:rPr>
        <w:t xml:space="preserve"> will</w:t>
      </w:r>
      <w:r>
        <w:rPr>
          <w:rFonts w:asciiTheme="minorHAnsi" w:hAnsiTheme="minorHAnsi" w:cstheme="minorHAnsi"/>
          <w:sz w:val="16"/>
          <w:szCs w:val="16"/>
        </w:rPr>
        <w:t xml:space="preserve"> prevail to the extent of the inconsistency. </w:t>
      </w:r>
    </w:p>
    <w:p w14:paraId="39A50F75" w14:textId="77777777" w:rsidR="0033776F" w:rsidRPr="00471402" w:rsidRDefault="0033776F" w:rsidP="00471402">
      <w:pPr>
        <w:pStyle w:val="Style8"/>
        <w:numPr>
          <w:ilvl w:val="0"/>
          <w:numId w:val="28"/>
        </w:numPr>
        <w:jc w:val="both"/>
        <w:rPr>
          <w:rFonts w:asciiTheme="minorHAnsi" w:hAnsiTheme="minorHAnsi" w:cstheme="minorHAnsi"/>
        </w:rPr>
      </w:pPr>
      <w:bookmarkStart w:id="1" w:name="_Toc180416926"/>
      <w:r w:rsidRPr="00471402">
        <w:rPr>
          <w:rFonts w:asciiTheme="minorHAnsi" w:hAnsiTheme="minorHAnsi" w:cstheme="minorHAnsi"/>
        </w:rPr>
        <w:t>Definitions and Interpretation</w:t>
      </w:r>
      <w:bookmarkEnd w:id="1"/>
    </w:p>
    <w:p w14:paraId="0C4ECE9A" w14:textId="09C06A0A"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In th</w:t>
      </w:r>
      <w:r w:rsidR="00716D3E">
        <w:rPr>
          <w:rFonts w:asciiTheme="minorHAnsi" w:hAnsiTheme="minorHAnsi" w:cstheme="minorHAnsi"/>
          <w:sz w:val="16"/>
          <w:szCs w:val="16"/>
        </w:rPr>
        <w:t>ese Terms</w:t>
      </w:r>
      <w:r w:rsidRPr="00471402">
        <w:rPr>
          <w:rFonts w:asciiTheme="minorHAnsi" w:hAnsiTheme="minorHAnsi" w:cstheme="minorHAnsi"/>
          <w:sz w:val="16"/>
          <w:szCs w:val="16"/>
        </w:rPr>
        <w:t xml:space="preserve">: </w:t>
      </w:r>
    </w:p>
    <w:p w14:paraId="7917F411" w14:textId="45241F7D"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"Approval"</w:t>
      </w:r>
      <w:r w:rsidRPr="00471402">
        <w:rPr>
          <w:rFonts w:asciiTheme="minorHAnsi" w:hAnsiTheme="minorHAnsi" w:cstheme="minorHAnsi"/>
          <w:i/>
          <w:sz w:val="16"/>
          <w:szCs w:val="16"/>
        </w:rPr>
        <w:t xml:space="preserve"> </w:t>
      </w:r>
      <w:r w:rsidRPr="00471402">
        <w:rPr>
          <w:rFonts w:asciiTheme="minorHAnsi" w:hAnsiTheme="minorHAnsi" w:cstheme="minorHAnsi"/>
          <w:sz w:val="16"/>
          <w:szCs w:val="16"/>
        </w:rPr>
        <w:t>means approvals, certificates, licenses, consents, permits, assessment notices and requirements of organisations having jurisdiction in connection with the Plant/Equipment</w:t>
      </w:r>
      <w:r w:rsidR="00EE3A4D" w:rsidRPr="00471402">
        <w:rPr>
          <w:rFonts w:asciiTheme="minorHAnsi" w:hAnsiTheme="minorHAnsi" w:cstheme="minorHAnsi"/>
          <w:sz w:val="16"/>
          <w:szCs w:val="16"/>
        </w:rPr>
        <w:t>, Materials</w:t>
      </w:r>
      <w:r w:rsidRPr="00471402">
        <w:rPr>
          <w:rFonts w:asciiTheme="minorHAnsi" w:hAnsiTheme="minorHAnsi" w:cstheme="minorHAnsi"/>
          <w:sz w:val="16"/>
          <w:szCs w:val="16"/>
        </w:rPr>
        <w:t xml:space="preserve"> or the carrying out of any work </w:t>
      </w:r>
      <w:r w:rsidR="009E2B11">
        <w:rPr>
          <w:rFonts w:asciiTheme="minorHAnsi" w:hAnsiTheme="minorHAnsi" w:cstheme="minorHAnsi"/>
          <w:sz w:val="16"/>
          <w:szCs w:val="16"/>
        </w:rPr>
        <w:t>in relation to the Services</w:t>
      </w:r>
      <w:r w:rsidRPr="00471402">
        <w:rPr>
          <w:rFonts w:asciiTheme="minorHAnsi" w:hAnsiTheme="minorHAnsi" w:cstheme="minorHAnsi"/>
          <w:sz w:val="16"/>
          <w:szCs w:val="16"/>
        </w:rPr>
        <w:t>(including the transportation, loading, unloading, delivery</w:t>
      </w:r>
      <w:r w:rsidR="00BC4F44" w:rsidRPr="00471402">
        <w:rPr>
          <w:rFonts w:asciiTheme="minorHAnsi" w:hAnsiTheme="minorHAnsi" w:cstheme="minorHAnsi"/>
          <w:sz w:val="16"/>
          <w:szCs w:val="16"/>
        </w:rPr>
        <w:t xml:space="preserve"> of the Plant/Equipment or Materials and</w:t>
      </w:r>
      <w:r w:rsidRPr="00471402">
        <w:rPr>
          <w:rFonts w:asciiTheme="minorHAnsi" w:hAnsiTheme="minorHAnsi" w:cstheme="minorHAnsi"/>
          <w:sz w:val="16"/>
          <w:szCs w:val="16"/>
        </w:rPr>
        <w:t xml:space="preserve"> operation, maintenance or repair of the Plant/Equipment), including fees and charges payable in connection with such </w:t>
      </w:r>
      <w:r w:rsidR="009E2B11">
        <w:rPr>
          <w:rFonts w:asciiTheme="minorHAnsi" w:hAnsiTheme="minorHAnsi" w:cstheme="minorHAnsi"/>
          <w:sz w:val="16"/>
          <w:szCs w:val="16"/>
        </w:rPr>
        <w:t>a</w:t>
      </w:r>
      <w:r w:rsidRPr="00471402">
        <w:rPr>
          <w:rFonts w:asciiTheme="minorHAnsi" w:hAnsiTheme="minorHAnsi" w:cstheme="minorHAnsi"/>
          <w:sz w:val="16"/>
          <w:szCs w:val="16"/>
        </w:rPr>
        <w:t>pprovals.</w:t>
      </w:r>
    </w:p>
    <w:p w14:paraId="08A8E609" w14:textId="0AADB276" w:rsidR="00EB2F81" w:rsidRPr="00471402" w:rsidRDefault="00EB2F81" w:rsidP="00471402">
      <w:pPr>
        <w:spacing w:before="120"/>
        <w:jc w:val="both"/>
        <w:rPr>
          <w:rFonts w:asciiTheme="minorHAnsi" w:hAnsiTheme="minorHAnsi" w:cstheme="minorHAnsi"/>
          <w:bCs/>
          <w:sz w:val="16"/>
          <w:szCs w:val="16"/>
        </w:rPr>
      </w:pPr>
      <w:r w:rsidRPr="00471402">
        <w:rPr>
          <w:rFonts w:asciiTheme="minorHAnsi" w:hAnsiTheme="minorHAnsi" w:cstheme="minorHAnsi"/>
          <w:b/>
          <w:sz w:val="16"/>
          <w:szCs w:val="16"/>
        </w:rPr>
        <w:t xml:space="preserve">“Assessment Period” </w:t>
      </w:r>
      <w:r w:rsidRPr="00471402">
        <w:rPr>
          <w:rFonts w:asciiTheme="minorHAnsi" w:hAnsiTheme="minorHAnsi" w:cstheme="minorHAnsi"/>
          <w:bCs/>
          <w:sz w:val="16"/>
          <w:szCs w:val="16"/>
        </w:rPr>
        <w:t>means the period being:</w:t>
      </w:r>
    </w:p>
    <w:p w14:paraId="30F15ADB" w14:textId="1C9A0E09" w:rsidR="00EB2F81" w:rsidRPr="003712C2" w:rsidRDefault="00EB2F81" w:rsidP="00CE36B4">
      <w:pPr>
        <w:pStyle w:val="Heading4"/>
        <w:numPr>
          <w:ilvl w:val="3"/>
          <w:numId w:val="44"/>
        </w:numPr>
        <w:spacing w:before="120"/>
        <w:ind w:left="851" w:hanging="851"/>
        <w:jc w:val="both"/>
        <w:rPr>
          <w:rFonts w:asciiTheme="minorHAnsi" w:hAnsiTheme="minorHAnsi" w:cstheme="minorHAnsi"/>
          <w:bCs/>
          <w:sz w:val="16"/>
          <w:szCs w:val="16"/>
        </w:rPr>
      </w:pPr>
      <w:r w:rsidRPr="003712C2">
        <w:rPr>
          <w:rFonts w:asciiTheme="minorHAnsi" w:hAnsiTheme="minorHAnsi" w:cstheme="minorHAnsi"/>
          <w:bCs/>
          <w:sz w:val="16"/>
          <w:szCs w:val="16"/>
        </w:rPr>
        <w:t>where the Security of Payment Legislation applies to the payment claim made by the Supplier, the longest period permitted for the service of a corresponding payment schedule under that Security of Payment Legislation; or</w:t>
      </w:r>
    </w:p>
    <w:p w14:paraId="18318EF5" w14:textId="0BD78216" w:rsidR="00EB2F81" w:rsidRPr="00471402" w:rsidRDefault="00EB2F81" w:rsidP="00CE36B4">
      <w:pPr>
        <w:pStyle w:val="Heading4"/>
        <w:numPr>
          <w:ilvl w:val="3"/>
          <w:numId w:val="39"/>
        </w:numPr>
        <w:spacing w:before="120"/>
        <w:ind w:left="851" w:hanging="851"/>
        <w:jc w:val="both"/>
        <w:rPr>
          <w:rFonts w:asciiTheme="minorHAnsi" w:hAnsiTheme="minorHAnsi" w:cstheme="minorHAnsi"/>
          <w:bCs/>
          <w:sz w:val="16"/>
          <w:szCs w:val="16"/>
        </w:rPr>
      </w:pPr>
      <w:r w:rsidRPr="00471402">
        <w:rPr>
          <w:rFonts w:asciiTheme="minorHAnsi" w:hAnsiTheme="minorHAnsi" w:cstheme="minorHAnsi"/>
          <w:bCs/>
          <w:sz w:val="16"/>
          <w:szCs w:val="16"/>
        </w:rPr>
        <w:t>if the Security of Payment Legislation does not apply, 15 Business Days.</w:t>
      </w:r>
    </w:p>
    <w:p w14:paraId="26FB2C55" w14:textId="25CF2E5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"Breakdown"</w:t>
      </w:r>
      <w:r w:rsidRPr="00471402">
        <w:rPr>
          <w:rFonts w:asciiTheme="minorHAnsi" w:hAnsiTheme="minorHAnsi" w:cstheme="minorHAnsi"/>
          <w:sz w:val="16"/>
          <w:szCs w:val="16"/>
        </w:rPr>
        <w:t xml:space="preserve"> means, in respect of an item of Plant/Equipment, any circumstances in which such Plant/Equipment is not operating: </w:t>
      </w:r>
    </w:p>
    <w:p w14:paraId="0CE091F9" w14:textId="21F13B13" w:rsidR="0033776F" w:rsidRPr="00471402" w:rsidRDefault="0033776F" w:rsidP="00CE36B4">
      <w:pPr>
        <w:pStyle w:val="Heading4"/>
        <w:numPr>
          <w:ilvl w:val="3"/>
          <w:numId w:val="40"/>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in accordance with</w:t>
      </w:r>
      <w:r w:rsidR="00E62021">
        <w:rPr>
          <w:rFonts w:asciiTheme="minorHAnsi" w:hAnsiTheme="minorHAnsi" w:cstheme="minorHAnsi"/>
          <w:sz w:val="16"/>
          <w:szCs w:val="16"/>
        </w:rPr>
        <w:t xml:space="preserve"> the Purchase Order or</w:t>
      </w:r>
      <w:r w:rsidRPr="00471402">
        <w:rPr>
          <w:rFonts w:asciiTheme="minorHAnsi" w:hAnsiTheme="minorHAnsi" w:cstheme="minorHAnsi"/>
          <w:sz w:val="16"/>
          <w:szCs w:val="16"/>
        </w:rPr>
        <w:t xml:space="preserve"> </w:t>
      </w:r>
      <w:r w:rsidR="009E0BA7">
        <w:rPr>
          <w:rFonts w:asciiTheme="minorHAnsi" w:hAnsiTheme="minorHAnsi" w:cstheme="minorHAnsi"/>
          <w:sz w:val="16"/>
          <w:szCs w:val="16"/>
        </w:rPr>
        <w:t>these Terms</w:t>
      </w:r>
      <w:r w:rsidRPr="00471402">
        <w:rPr>
          <w:rFonts w:asciiTheme="minorHAnsi" w:hAnsiTheme="minorHAnsi" w:cstheme="minorHAnsi"/>
          <w:sz w:val="16"/>
          <w:szCs w:val="16"/>
        </w:rPr>
        <w:t xml:space="preserve">; or </w:t>
      </w:r>
    </w:p>
    <w:p w14:paraId="1E4CAFD0" w14:textId="7D835158"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otherwise in a manner in which it could reasonably be expected to operate (having regard to the requirements of </w:t>
      </w:r>
      <w:r w:rsidR="009E0BA7">
        <w:rPr>
          <w:rFonts w:asciiTheme="minorHAnsi" w:hAnsiTheme="minorHAnsi" w:cstheme="minorHAnsi"/>
          <w:sz w:val="16"/>
          <w:szCs w:val="16"/>
        </w:rPr>
        <w:t>the</w:t>
      </w:r>
      <w:r w:rsidR="00E62021">
        <w:rPr>
          <w:rFonts w:asciiTheme="minorHAnsi" w:hAnsiTheme="minorHAnsi" w:cstheme="minorHAnsi"/>
          <w:sz w:val="16"/>
          <w:szCs w:val="16"/>
        </w:rPr>
        <w:t xml:space="preserve"> Purchase Order and the</w:t>
      </w:r>
      <w:r w:rsidR="009E0BA7">
        <w:rPr>
          <w:rFonts w:asciiTheme="minorHAnsi" w:hAnsiTheme="minorHAnsi" w:cstheme="minorHAnsi"/>
          <w:sz w:val="16"/>
          <w:szCs w:val="16"/>
        </w:rPr>
        <w:t>se Terms</w:t>
      </w:r>
      <w:r w:rsidRPr="00471402">
        <w:rPr>
          <w:rFonts w:asciiTheme="minorHAnsi" w:hAnsiTheme="minorHAnsi" w:cstheme="minorHAnsi"/>
          <w:sz w:val="16"/>
          <w:szCs w:val="16"/>
        </w:rPr>
        <w:t>).</w:t>
      </w:r>
    </w:p>
    <w:p w14:paraId="75DCB72A"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"Business Day" </w:t>
      </w:r>
      <w:r w:rsidRPr="00471402">
        <w:rPr>
          <w:rFonts w:asciiTheme="minorHAnsi" w:hAnsiTheme="minorHAnsi" w:cstheme="minorHAnsi"/>
          <w:sz w:val="16"/>
          <w:szCs w:val="16"/>
        </w:rPr>
        <w:t>means a</w:t>
      </w:r>
      <w:r w:rsidR="00BC333C" w:rsidRPr="00471402">
        <w:rPr>
          <w:rFonts w:asciiTheme="minorHAnsi" w:hAnsiTheme="minorHAnsi" w:cstheme="minorHAnsi"/>
          <w:sz w:val="16"/>
          <w:szCs w:val="16"/>
        </w:rPr>
        <w:t xml:space="preserve"> </w:t>
      </w:r>
      <w:r w:rsidRPr="00471402">
        <w:rPr>
          <w:rFonts w:asciiTheme="minorHAnsi" w:hAnsiTheme="minorHAnsi" w:cstheme="minorHAnsi"/>
          <w:sz w:val="16"/>
          <w:szCs w:val="16"/>
        </w:rPr>
        <w:t xml:space="preserve">day </w:t>
      </w:r>
      <w:r w:rsidR="00BC333C" w:rsidRPr="00471402">
        <w:rPr>
          <w:rFonts w:asciiTheme="minorHAnsi" w:hAnsiTheme="minorHAnsi" w:cstheme="minorHAnsi"/>
          <w:sz w:val="16"/>
          <w:szCs w:val="16"/>
        </w:rPr>
        <w:t>that is not</w:t>
      </w:r>
      <w:r w:rsidRPr="00471402">
        <w:rPr>
          <w:rFonts w:asciiTheme="minorHAnsi" w:hAnsiTheme="minorHAnsi" w:cstheme="minorHAnsi"/>
          <w:sz w:val="16"/>
          <w:szCs w:val="16"/>
        </w:rPr>
        <w:t>:</w:t>
      </w:r>
    </w:p>
    <w:p w14:paraId="2F6BB561" w14:textId="77777777" w:rsidR="00724FED" w:rsidRPr="00471402" w:rsidRDefault="0033776F" w:rsidP="00471402">
      <w:pPr>
        <w:pStyle w:val="Heading4"/>
        <w:numPr>
          <w:ilvl w:val="3"/>
          <w:numId w:val="3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 Saturday</w:t>
      </w:r>
      <w:r w:rsidR="00B577BC" w:rsidRPr="00471402">
        <w:rPr>
          <w:rFonts w:asciiTheme="minorHAnsi" w:hAnsiTheme="minorHAnsi" w:cstheme="minorHAnsi"/>
          <w:sz w:val="16"/>
          <w:szCs w:val="16"/>
        </w:rPr>
        <w:t xml:space="preserve"> or</w:t>
      </w:r>
      <w:r w:rsidR="00022CFA" w:rsidRPr="00471402">
        <w:rPr>
          <w:rFonts w:asciiTheme="minorHAnsi" w:hAnsiTheme="minorHAnsi" w:cstheme="minorHAnsi"/>
          <w:sz w:val="16"/>
          <w:szCs w:val="16"/>
        </w:rPr>
        <w:t xml:space="preserve"> </w:t>
      </w:r>
      <w:r w:rsidRPr="00471402">
        <w:rPr>
          <w:rFonts w:asciiTheme="minorHAnsi" w:hAnsiTheme="minorHAnsi" w:cstheme="minorHAnsi"/>
          <w:sz w:val="16"/>
          <w:szCs w:val="16"/>
        </w:rPr>
        <w:t>Sunday; or</w:t>
      </w:r>
    </w:p>
    <w:p w14:paraId="4C4F0E52" w14:textId="0E3AB803" w:rsidR="00072495" w:rsidRPr="00471402" w:rsidRDefault="00A56405" w:rsidP="00BA4B3E">
      <w:pPr>
        <w:pStyle w:val="Heading4"/>
        <w:numPr>
          <w:ilvl w:val="3"/>
          <w:numId w:val="3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wholly or partly observed</w:t>
      </w:r>
      <w:r w:rsidR="00022CFA" w:rsidRPr="00471402">
        <w:rPr>
          <w:rFonts w:asciiTheme="minorHAnsi" w:hAnsiTheme="minorHAnsi" w:cstheme="minorHAnsi"/>
          <w:sz w:val="16"/>
          <w:szCs w:val="16"/>
        </w:rPr>
        <w:t xml:space="preserve"> as a</w:t>
      </w:r>
      <w:r w:rsidRPr="00471402">
        <w:rPr>
          <w:rFonts w:asciiTheme="minorHAnsi" w:hAnsiTheme="minorHAnsi" w:cstheme="minorHAnsi"/>
          <w:sz w:val="16"/>
          <w:szCs w:val="16"/>
        </w:rPr>
        <w:t xml:space="preserve"> public holiday throughout </w:t>
      </w:r>
      <w:r w:rsidR="00663E5A" w:rsidRPr="00471402">
        <w:rPr>
          <w:rFonts w:asciiTheme="minorHAnsi" w:hAnsiTheme="minorHAnsi" w:cstheme="minorHAnsi"/>
          <w:sz w:val="16"/>
          <w:szCs w:val="16"/>
        </w:rPr>
        <w:t>the Jurisdiction.</w:t>
      </w:r>
      <w:r w:rsidR="0033776F" w:rsidRPr="00471402">
        <w:rPr>
          <w:rFonts w:asciiTheme="minorHAnsi" w:hAnsiTheme="minorHAnsi" w:cstheme="minorHAnsi"/>
          <w:sz w:val="16"/>
          <w:szCs w:val="16"/>
        </w:rPr>
        <w:t xml:space="preserve"> </w:t>
      </w:r>
    </w:p>
    <w:p w14:paraId="28F5302E" w14:textId="2079E3BB" w:rsidR="009E2B11" w:rsidRPr="009E2B11" w:rsidRDefault="009E2B11" w:rsidP="00471402">
      <w:pPr>
        <w:spacing w:before="120"/>
        <w:jc w:val="both"/>
        <w:rPr>
          <w:rFonts w:asciiTheme="minorHAnsi" w:hAnsiTheme="minorHAnsi" w:cstheme="minorHAnsi"/>
          <w:bCs/>
          <w:sz w:val="16"/>
          <w:szCs w:val="16"/>
        </w:rPr>
      </w:pPr>
      <w:r>
        <w:rPr>
          <w:rFonts w:asciiTheme="minorHAnsi" w:hAnsiTheme="minorHAnsi" w:cstheme="minorHAnsi"/>
          <w:b/>
          <w:sz w:val="16"/>
          <w:szCs w:val="16"/>
        </w:rPr>
        <w:t xml:space="preserve">“Company” </w:t>
      </w:r>
      <w:r>
        <w:rPr>
          <w:rFonts w:asciiTheme="minorHAnsi" w:hAnsiTheme="minorHAnsi" w:cstheme="minorHAnsi"/>
          <w:bCs/>
          <w:sz w:val="16"/>
          <w:szCs w:val="16"/>
        </w:rPr>
        <w:t xml:space="preserve">means </w:t>
      </w:r>
      <w:r w:rsidRPr="009E2B11">
        <w:rPr>
          <w:rFonts w:asciiTheme="minorHAnsi" w:hAnsiTheme="minorHAnsi" w:cstheme="minorHAnsi"/>
          <w:bCs/>
          <w:sz w:val="16"/>
          <w:szCs w:val="16"/>
        </w:rPr>
        <w:t>EnerMech Pty Limited ACN 136 435 062</w:t>
      </w:r>
      <w:r w:rsidR="00806E0C">
        <w:rPr>
          <w:rFonts w:asciiTheme="minorHAnsi" w:hAnsiTheme="minorHAnsi" w:cstheme="minorHAnsi"/>
          <w:bCs/>
          <w:sz w:val="16"/>
          <w:szCs w:val="16"/>
        </w:rPr>
        <w:t xml:space="preserve"> and or any associated entity</w:t>
      </w:r>
      <w:r>
        <w:rPr>
          <w:rFonts w:asciiTheme="minorHAnsi" w:hAnsiTheme="minorHAnsi" w:cstheme="minorHAnsi"/>
          <w:bCs/>
          <w:sz w:val="16"/>
          <w:szCs w:val="16"/>
        </w:rPr>
        <w:t>.</w:t>
      </w:r>
    </w:p>
    <w:p w14:paraId="6069F604" w14:textId="0762F7A3" w:rsidR="007F7E88" w:rsidRPr="00471402" w:rsidRDefault="007F7E88" w:rsidP="00471402">
      <w:pPr>
        <w:spacing w:before="120"/>
        <w:jc w:val="both"/>
        <w:rPr>
          <w:rFonts w:asciiTheme="minorHAnsi" w:hAnsiTheme="minorHAnsi" w:cstheme="minorHAnsi"/>
          <w:bCs/>
          <w:sz w:val="16"/>
          <w:szCs w:val="16"/>
        </w:rPr>
      </w:pPr>
      <w:r w:rsidRPr="00471402">
        <w:rPr>
          <w:rFonts w:asciiTheme="minorHAnsi" w:hAnsiTheme="minorHAnsi" w:cstheme="minorHAnsi"/>
          <w:b/>
          <w:sz w:val="16"/>
          <w:szCs w:val="16"/>
        </w:rPr>
        <w:t xml:space="preserve">“Delivery” </w:t>
      </w:r>
      <w:r w:rsidR="00317AB5" w:rsidRPr="00471402">
        <w:rPr>
          <w:rFonts w:asciiTheme="minorHAnsi" w:hAnsiTheme="minorHAnsi" w:cstheme="minorHAnsi"/>
          <w:bCs/>
          <w:sz w:val="16"/>
          <w:szCs w:val="16"/>
        </w:rPr>
        <w:t>for Materials,</w:t>
      </w:r>
      <w:r w:rsidR="00317AB5" w:rsidRPr="00471402">
        <w:rPr>
          <w:rFonts w:asciiTheme="minorHAnsi" w:hAnsiTheme="minorHAnsi" w:cstheme="minorHAnsi"/>
          <w:b/>
          <w:sz w:val="16"/>
          <w:szCs w:val="16"/>
        </w:rPr>
        <w:t xml:space="preserve"> </w:t>
      </w:r>
      <w:r w:rsidRPr="00471402">
        <w:rPr>
          <w:rFonts w:asciiTheme="minorHAnsi" w:hAnsiTheme="minorHAnsi" w:cstheme="minorHAnsi"/>
          <w:bCs/>
          <w:sz w:val="16"/>
          <w:szCs w:val="16"/>
        </w:rPr>
        <w:t xml:space="preserve">has the meaning in clause </w:t>
      </w:r>
      <w:r w:rsidR="00AC2FAD">
        <w:rPr>
          <w:rFonts w:asciiTheme="minorHAnsi" w:hAnsiTheme="minorHAnsi" w:cstheme="minorHAnsi"/>
          <w:bCs/>
          <w:sz w:val="16"/>
          <w:szCs w:val="16"/>
        </w:rPr>
        <w:fldChar w:fldCharType="begin"/>
      </w:r>
      <w:r w:rsidR="00AC2FAD">
        <w:rPr>
          <w:rFonts w:asciiTheme="minorHAnsi" w:hAnsiTheme="minorHAnsi" w:cstheme="minorHAnsi"/>
          <w:bCs/>
          <w:sz w:val="16"/>
          <w:szCs w:val="16"/>
        </w:rPr>
        <w:instrText xml:space="preserve"> REF _Ref180477992 \w \h </w:instrText>
      </w:r>
      <w:r w:rsidR="00AC2FAD">
        <w:rPr>
          <w:rFonts w:asciiTheme="minorHAnsi" w:hAnsiTheme="minorHAnsi" w:cstheme="minorHAnsi"/>
          <w:bCs/>
          <w:sz w:val="16"/>
          <w:szCs w:val="16"/>
        </w:rPr>
      </w:r>
      <w:r w:rsidR="00AC2FAD">
        <w:rPr>
          <w:rFonts w:asciiTheme="minorHAnsi" w:hAnsiTheme="minorHAnsi" w:cstheme="minorHAnsi"/>
          <w:bCs/>
          <w:sz w:val="16"/>
          <w:szCs w:val="16"/>
        </w:rPr>
        <w:fldChar w:fldCharType="separate"/>
      </w:r>
      <w:r w:rsidR="00FD5B31">
        <w:rPr>
          <w:rFonts w:asciiTheme="minorHAnsi" w:hAnsiTheme="minorHAnsi" w:cstheme="minorHAnsi"/>
          <w:bCs/>
          <w:sz w:val="16"/>
          <w:szCs w:val="16"/>
        </w:rPr>
        <w:t>7.3</w:t>
      </w:r>
      <w:r w:rsidR="00AC2FAD">
        <w:rPr>
          <w:rFonts w:asciiTheme="minorHAnsi" w:hAnsiTheme="minorHAnsi" w:cstheme="minorHAnsi"/>
          <w:bCs/>
          <w:sz w:val="16"/>
          <w:szCs w:val="16"/>
        </w:rPr>
        <w:fldChar w:fldCharType="end"/>
      </w:r>
      <w:r w:rsidR="006807E1" w:rsidRPr="00471402">
        <w:rPr>
          <w:rFonts w:asciiTheme="minorHAnsi" w:hAnsiTheme="minorHAnsi" w:cstheme="minorHAnsi"/>
          <w:bCs/>
          <w:sz w:val="16"/>
          <w:szCs w:val="16"/>
        </w:rPr>
        <w:t>.</w:t>
      </w:r>
    </w:p>
    <w:p w14:paraId="063B3DE2" w14:textId="77777777" w:rsidR="00BA4B3E" w:rsidRDefault="00BC2A99" w:rsidP="00471402">
      <w:pPr>
        <w:spacing w:before="120"/>
        <w:jc w:val="both"/>
        <w:rPr>
          <w:rFonts w:asciiTheme="minorHAnsi" w:hAnsiTheme="minorHAnsi" w:cstheme="minorHAnsi"/>
          <w:bCs/>
          <w:sz w:val="16"/>
          <w:szCs w:val="16"/>
        </w:rPr>
      </w:pPr>
      <w:r w:rsidRPr="00471402">
        <w:rPr>
          <w:rFonts w:asciiTheme="minorHAnsi" w:hAnsiTheme="minorHAnsi" w:cstheme="minorHAnsi"/>
          <w:b/>
          <w:sz w:val="16"/>
          <w:szCs w:val="16"/>
        </w:rPr>
        <w:t xml:space="preserve">“Delivery Date” </w:t>
      </w:r>
      <w:r w:rsidRPr="00471402">
        <w:rPr>
          <w:rFonts w:asciiTheme="minorHAnsi" w:hAnsiTheme="minorHAnsi" w:cstheme="minorHAnsi"/>
          <w:bCs/>
          <w:sz w:val="16"/>
          <w:szCs w:val="16"/>
        </w:rPr>
        <w:t>means</w:t>
      </w:r>
      <w:r w:rsidR="0047591A" w:rsidRPr="00471402">
        <w:rPr>
          <w:rFonts w:asciiTheme="minorHAnsi" w:hAnsiTheme="minorHAnsi" w:cstheme="minorHAnsi"/>
          <w:bCs/>
          <w:sz w:val="16"/>
          <w:szCs w:val="16"/>
        </w:rPr>
        <w:t>, for Materials</w:t>
      </w:r>
      <w:r w:rsidR="00BA4B3E">
        <w:rPr>
          <w:rFonts w:asciiTheme="minorHAnsi" w:hAnsiTheme="minorHAnsi" w:cstheme="minorHAnsi"/>
          <w:bCs/>
          <w:sz w:val="16"/>
          <w:szCs w:val="16"/>
        </w:rPr>
        <w:t>:</w:t>
      </w:r>
    </w:p>
    <w:p w14:paraId="167526FC" w14:textId="02B5F916" w:rsidR="00BA4B3E" w:rsidRDefault="00EB0396" w:rsidP="00CE36B4">
      <w:pPr>
        <w:pStyle w:val="Heading4"/>
        <w:numPr>
          <w:ilvl w:val="3"/>
          <w:numId w:val="45"/>
        </w:numPr>
        <w:spacing w:before="120"/>
        <w:ind w:left="851" w:hanging="851"/>
        <w:jc w:val="both"/>
        <w:rPr>
          <w:rFonts w:asciiTheme="minorHAnsi" w:hAnsiTheme="minorHAnsi" w:cstheme="minorHAnsi"/>
          <w:bCs/>
          <w:sz w:val="16"/>
          <w:szCs w:val="16"/>
        </w:rPr>
      </w:pPr>
      <w:r w:rsidRPr="00471402">
        <w:rPr>
          <w:rFonts w:asciiTheme="minorHAnsi" w:hAnsiTheme="minorHAnsi" w:cstheme="minorHAnsi"/>
          <w:bCs/>
          <w:sz w:val="16"/>
          <w:szCs w:val="16"/>
        </w:rPr>
        <w:t>the date</w:t>
      </w:r>
      <w:r w:rsidR="00BA4B3E">
        <w:rPr>
          <w:rFonts w:asciiTheme="minorHAnsi" w:hAnsiTheme="minorHAnsi" w:cstheme="minorHAnsi"/>
          <w:bCs/>
          <w:sz w:val="16"/>
          <w:szCs w:val="16"/>
        </w:rPr>
        <w:t xml:space="preserve"> or dates set out in the Purchase Order; or</w:t>
      </w:r>
    </w:p>
    <w:p w14:paraId="2DC8CE74" w14:textId="313BA913" w:rsidR="00BC2A99" w:rsidRPr="00471402" w:rsidRDefault="00BA4B3E" w:rsidP="00CE36B4">
      <w:pPr>
        <w:pStyle w:val="Heading4"/>
        <w:numPr>
          <w:ilvl w:val="3"/>
          <w:numId w:val="45"/>
        </w:numPr>
        <w:spacing w:before="120"/>
        <w:ind w:left="851" w:hanging="851"/>
        <w:jc w:val="both"/>
        <w:rPr>
          <w:rFonts w:asciiTheme="minorHAnsi" w:hAnsiTheme="minorHAnsi" w:cstheme="minorHAnsi"/>
          <w:bCs/>
          <w:sz w:val="16"/>
          <w:szCs w:val="16"/>
        </w:rPr>
      </w:pPr>
      <w:r>
        <w:rPr>
          <w:rFonts w:asciiTheme="minorHAnsi" w:hAnsiTheme="minorHAnsi" w:cstheme="minorHAnsi"/>
          <w:bCs/>
          <w:sz w:val="16"/>
          <w:szCs w:val="16"/>
        </w:rPr>
        <w:t>if no date</w:t>
      </w:r>
      <w:r w:rsidR="00FE38FF">
        <w:rPr>
          <w:rFonts w:asciiTheme="minorHAnsi" w:hAnsiTheme="minorHAnsi" w:cstheme="minorHAnsi"/>
          <w:bCs/>
          <w:sz w:val="16"/>
          <w:szCs w:val="16"/>
        </w:rPr>
        <w:t xml:space="preserve"> is</w:t>
      </w:r>
      <w:r>
        <w:rPr>
          <w:rFonts w:asciiTheme="minorHAnsi" w:hAnsiTheme="minorHAnsi" w:cstheme="minorHAnsi"/>
          <w:bCs/>
          <w:sz w:val="16"/>
          <w:szCs w:val="16"/>
        </w:rPr>
        <w:t xml:space="preserve"> stated</w:t>
      </w:r>
      <w:r w:rsidR="00FE38FF">
        <w:rPr>
          <w:rFonts w:asciiTheme="minorHAnsi" w:hAnsiTheme="minorHAnsi" w:cstheme="minorHAnsi"/>
          <w:bCs/>
          <w:sz w:val="16"/>
          <w:szCs w:val="16"/>
        </w:rPr>
        <w:t xml:space="preserve"> in the Purchase Order</w:t>
      </w:r>
      <w:r>
        <w:rPr>
          <w:rFonts w:asciiTheme="minorHAnsi" w:hAnsiTheme="minorHAnsi" w:cstheme="minorHAnsi"/>
          <w:bCs/>
          <w:sz w:val="16"/>
          <w:szCs w:val="16"/>
        </w:rPr>
        <w:t xml:space="preserve">, as soon as reasonably practicable from </w:t>
      </w:r>
      <w:r w:rsidR="00FE38FF">
        <w:rPr>
          <w:rFonts w:asciiTheme="minorHAnsi" w:hAnsiTheme="minorHAnsi" w:cstheme="minorHAnsi"/>
          <w:bCs/>
          <w:sz w:val="16"/>
          <w:szCs w:val="16"/>
        </w:rPr>
        <w:t>receipt of</w:t>
      </w:r>
      <w:r>
        <w:rPr>
          <w:rFonts w:asciiTheme="minorHAnsi" w:hAnsiTheme="minorHAnsi" w:cstheme="minorHAnsi"/>
          <w:bCs/>
          <w:sz w:val="16"/>
          <w:szCs w:val="16"/>
        </w:rPr>
        <w:t xml:space="preserve"> the Purchase Order.</w:t>
      </w:r>
    </w:p>
    <w:p w14:paraId="0FE54791" w14:textId="6EBF8363" w:rsidR="0033776F" w:rsidRPr="00471402" w:rsidRDefault="0033776F" w:rsidP="00471402">
      <w:pPr>
        <w:spacing w:before="120"/>
        <w:jc w:val="both"/>
        <w:rPr>
          <w:rFonts w:asciiTheme="minorHAnsi" w:hAnsiTheme="minorHAnsi" w:cstheme="minorHAnsi"/>
          <w:b/>
          <w:i/>
          <w:sz w:val="16"/>
          <w:szCs w:val="16"/>
        </w:rPr>
      </w:pPr>
      <w:r w:rsidRPr="00471402">
        <w:rPr>
          <w:rFonts w:asciiTheme="minorHAnsi" w:hAnsiTheme="minorHAnsi" w:cstheme="minorHAnsi"/>
          <w:b/>
          <w:sz w:val="16"/>
          <w:szCs w:val="16"/>
        </w:rPr>
        <w:t xml:space="preserve">"Delivery Address" </w:t>
      </w:r>
      <w:r w:rsidRPr="00471402">
        <w:rPr>
          <w:rFonts w:asciiTheme="minorHAnsi" w:hAnsiTheme="minorHAnsi" w:cstheme="minorHAnsi"/>
          <w:sz w:val="16"/>
          <w:szCs w:val="16"/>
        </w:rPr>
        <w:t xml:space="preserve">means the </w:t>
      </w:r>
      <w:r w:rsidR="00BC104F">
        <w:rPr>
          <w:rFonts w:asciiTheme="minorHAnsi" w:hAnsiTheme="minorHAnsi" w:cstheme="minorHAnsi"/>
          <w:sz w:val="16"/>
          <w:szCs w:val="16"/>
        </w:rPr>
        <w:t xml:space="preserve">delivery </w:t>
      </w:r>
      <w:r w:rsidRPr="00471402">
        <w:rPr>
          <w:rFonts w:asciiTheme="minorHAnsi" w:hAnsiTheme="minorHAnsi" w:cstheme="minorHAnsi"/>
          <w:sz w:val="16"/>
          <w:szCs w:val="16"/>
        </w:rPr>
        <w:t xml:space="preserve">address specified in </w:t>
      </w:r>
      <w:r w:rsidR="00CE36B4">
        <w:rPr>
          <w:rFonts w:asciiTheme="minorHAnsi" w:hAnsiTheme="minorHAnsi" w:cstheme="minorHAnsi"/>
          <w:sz w:val="16"/>
          <w:szCs w:val="16"/>
        </w:rPr>
        <w:t xml:space="preserve">the Purchase Order, </w:t>
      </w:r>
      <w:r w:rsidRPr="00471402">
        <w:rPr>
          <w:rFonts w:asciiTheme="minorHAnsi" w:hAnsiTheme="minorHAnsi" w:cstheme="minorHAnsi"/>
          <w:sz w:val="16"/>
          <w:szCs w:val="16"/>
        </w:rPr>
        <w:t xml:space="preserve">or such other address as may be notified by </w:t>
      </w:r>
      <w:r w:rsidR="007514E3"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writing from time to time.  </w:t>
      </w:r>
    </w:p>
    <w:p w14:paraId="5F1976FD" w14:textId="63B950EC" w:rsidR="00EC4F80"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"Demobilisation Cost" </w:t>
      </w:r>
      <w:r w:rsidR="00BD2BD1" w:rsidRPr="00471402">
        <w:rPr>
          <w:rFonts w:asciiTheme="minorHAnsi" w:hAnsiTheme="minorHAnsi" w:cstheme="minorHAnsi"/>
          <w:sz w:val="16"/>
          <w:szCs w:val="16"/>
        </w:rPr>
        <w:t xml:space="preserve">means the amount identified as such in </w:t>
      </w:r>
      <w:r w:rsidR="00CE36B4">
        <w:rPr>
          <w:rFonts w:asciiTheme="minorHAnsi" w:hAnsiTheme="minorHAnsi" w:cstheme="minorHAnsi"/>
          <w:sz w:val="16"/>
          <w:szCs w:val="16"/>
        </w:rPr>
        <w:t>the Purchase Order, if applicable</w:t>
      </w:r>
      <w:r w:rsidRPr="00471402">
        <w:rPr>
          <w:rFonts w:asciiTheme="minorHAnsi" w:hAnsiTheme="minorHAnsi" w:cstheme="minorHAnsi"/>
          <w:sz w:val="16"/>
          <w:szCs w:val="16"/>
        </w:rPr>
        <w:t>.</w:t>
      </w:r>
    </w:p>
    <w:p w14:paraId="21C115B3" w14:textId="306CF5AB"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"Encumbrance"</w:t>
      </w:r>
      <w:r w:rsidRPr="00471402">
        <w:rPr>
          <w:rFonts w:asciiTheme="minorHAnsi" w:hAnsiTheme="minorHAnsi" w:cstheme="minorHAnsi"/>
          <w:sz w:val="16"/>
          <w:szCs w:val="16"/>
        </w:rPr>
        <w:t xml:space="preserve"> means any lease, mortgage, charge, lien, retention of title arrangement or other encumbrance.</w:t>
      </w:r>
    </w:p>
    <w:p w14:paraId="076A3A50"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"Entitlement"</w:t>
      </w:r>
      <w:r w:rsidRPr="00471402">
        <w:rPr>
          <w:rFonts w:asciiTheme="minorHAnsi" w:hAnsiTheme="minorHAnsi" w:cstheme="minorHAnsi"/>
          <w:sz w:val="16"/>
          <w:szCs w:val="16"/>
        </w:rPr>
        <w:t xml:space="preserve"> includes any claim, right or entitlement for the payment of money (including damages) or any other allowance:</w:t>
      </w:r>
    </w:p>
    <w:p w14:paraId="114BD114" w14:textId="3B2EF59E" w:rsidR="0033776F" w:rsidRPr="00471402" w:rsidRDefault="0033776F" w:rsidP="00471402">
      <w:pPr>
        <w:pStyle w:val="Heading4"/>
        <w:numPr>
          <w:ilvl w:val="3"/>
          <w:numId w:val="31"/>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under, arising out of, or in connection with, th</w:t>
      </w:r>
      <w:r w:rsidR="00CE36B4">
        <w:rPr>
          <w:rFonts w:asciiTheme="minorHAnsi" w:hAnsiTheme="minorHAnsi" w:cstheme="minorHAnsi"/>
          <w:sz w:val="16"/>
          <w:szCs w:val="16"/>
        </w:rPr>
        <w:t>e</w:t>
      </w:r>
      <w:r w:rsidR="00BC104F">
        <w:rPr>
          <w:rFonts w:asciiTheme="minorHAnsi" w:hAnsiTheme="minorHAnsi" w:cstheme="minorHAnsi"/>
          <w:sz w:val="16"/>
          <w:szCs w:val="16"/>
        </w:rPr>
        <w:t xml:space="preserve"> Purchase Order or the</w:t>
      </w:r>
      <w:r w:rsidR="00CE36B4">
        <w:rPr>
          <w:rFonts w:asciiTheme="minorHAnsi" w:hAnsiTheme="minorHAnsi" w:cstheme="minorHAnsi"/>
          <w:sz w:val="16"/>
          <w:szCs w:val="16"/>
        </w:rPr>
        <w:t>se Terms</w:t>
      </w:r>
      <w:r w:rsidRPr="00471402">
        <w:rPr>
          <w:rFonts w:asciiTheme="minorHAnsi" w:hAnsiTheme="minorHAnsi" w:cstheme="minorHAnsi"/>
          <w:sz w:val="16"/>
          <w:szCs w:val="16"/>
        </w:rPr>
        <w:t xml:space="preserve">, including any direction of </w:t>
      </w:r>
      <w:r w:rsidR="003453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24A0A0B8" w14:textId="19D51B28" w:rsidR="0033776F" w:rsidRPr="00471402" w:rsidRDefault="0033776F" w:rsidP="00471402">
      <w:pPr>
        <w:pStyle w:val="Heading4"/>
        <w:numPr>
          <w:ilvl w:val="3"/>
          <w:numId w:val="25"/>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arising out of, or in connection with,</w:t>
      </w:r>
      <w:r w:rsidR="00BC104F">
        <w:rPr>
          <w:rFonts w:asciiTheme="minorHAnsi" w:hAnsiTheme="minorHAnsi" w:cstheme="minorHAnsi"/>
          <w:sz w:val="16"/>
          <w:szCs w:val="16"/>
        </w:rPr>
        <w:t xml:space="preserve"> the Services</w:t>
      </w:r>
      <w:r w:rsidRPr="00471402">
        <w:rPr>
          <w:rFonts w:asciiTheme="minorHAnsi" w:hAnsiTheme="minorHAnsi" w:cstheme="minorHAnsi"/>
          <w:sz w:val="16"/>
          <w:szCs w:val="16"/>
        </w:rPr>
        <w:t xml:space="preserve"> or either party's conduct before the </w:t>
      </w:r>
      <w:r w:rsidR="00BC104F">
        <w:rPr>
          <w:rFonts w:asciiTheme="minorHAnsi" w:hAnsiTheme="minorHAnsi" w:cstheme="minorHAnsi"/>
          <w:sz w:val="16"/>
          <w:szCs w:val="16"/>
        </w:rPr>
        <w:t xml:space="preserve">date of the </w:t>
      </w:r>
      <w:r w:rsidR="00CE36B4">
        <w:rPr>
          <w:rFonts w:asciiTheme="minorHAnsi" w:hAnsiTheme="minorHAnsi" w:cstheme="minorHAnsi"/>
          <w:sz w:val="16"/>
          <w:szCs w:val="16"/>
        </w:rPr>
        <w:t>Purchase Order</w:t>
      </w:r>
      <w:r w:rsidRPr="00471402">
        <w:rPr>
          <w:rFonts w:asciiTheme="minorHAnsi" w:hAnsiTheme="minorHAnsi" w:cstheme="minorHAnsi"/>
          <w:sz w:val="16"/>
          <w:szCs w:val="16"/>
        </w:rPr>
        <w:t>; or</w:t>
      </w:r>
    </w:p>
    <w:p w14:paraId="41426C04" w14:textId="77777777" w:rsidR="0033776F" w:rsidRPr="00471402" w:rsidRDefault="0033776F" w:rsidP="00471402">
      <w:pPr>
        <w:pStyle w:val="Heading4"/>
        <w:numPr>
          <w:ilvl w:val="3"/>
          <w:numId w:val="25"/>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otherwise at law or in equity, including:</w:t>
      </w:r>
    </w:p>
    <w:p w14:paraId="2C369FA2"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by statute;</w:t>
      </w:r>
    </w:p>
    <w:p w14:paraId="4696DCF2"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in tort for negligence or otherwise, including negligent misrepresentation; or</w:t>
      </w:r>
    </w:p>
    <w:p w14:paraId="24A71A9D"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for restitution, including on a quantum meruit basis.</w:t>
      </w:r>
    </w:p>
    <w:p w14:paraId="39B4C5B0" w14:textId="6635DA54"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"Estimated Hire Finish Date" </w:t>
      </w:r>
      <w:r w:rsidRPr="00471402">
        <w:rPr>
          <w:rFonts w:asciiTheme="minorHAnsi" w:hAnsiTheme="minorHAnsi" w:cstheme="minorHAnsi"/>
          <w:sz w:val="16"/>
          <w:szCs w:val="16"/>
        </w:rPr>
        <w:t xml:space="preserve">means the date specified </w:t>
      </w:r>
      <w:r w:rsidR="00FE639A">
        <w:rPr>
          <w:rFonts w:asciiTheme="minorHAnsi" w:hAnsiTheme="minorHAnsi" w:cstheme="minorHAnsi"/>
          <w:sz w:val="16"/>
          <w:szCs w:val="16"/>
        </w:rPr>
        <w:t xml:space="preserve">in the Purchase Order </w:t>
      </w:r>
      <w:r w:rsidRPr="00471402">
        <w:rPr>
          <w:rFonts w:asciiTheme="minorHAnsi" w:hAnsiTheme="minorHAnsi" w:cstheme="minorHAnsi"/>
          <w:sz w:val="16"/>
          <w:szCs w:val="16"/>
        </w:rPr>
        <w:t xml:space="preserve">as the </w:t>
      </w:r>
      <w:r w:rsidR="00FE639A">
        <w:rPr>
          <w:rFonts w:asciiTheme="minorHAnsi" w:hAnsiTheme="minorHAnsi" w:cstheme="minorHAnsi"/>
          <w:sz w:val="16"/>
          <w:szCs w:val="16"/>
        </w:rPr>
        <w:t>e</w:t>
      </w:r>
      <w:r w:rsidRPr="00471402">
        <w:rPr>
          <w:rFonts w:asciiTheme="minorHAnsi" w:hAnsiTheme="minorHAnsi" w:cstheme="minorHAnsi"/>
          <w:sz w:val="16"/>
          <w:szCs w:val="16"/>
        </w:rPr>
        <w:t xml:space="preserve">stimated </w:t>
      </w:r>
      <w:r w:rsidR="00FE639A">
        <w:rPr>
          <w:rFonts w:asciiTheme="minorHAnsi" w:hAnsiTheme="minorHAnsi" w:cstheme="minorHAnsi"/>
          <w:sz w:val="16"/>
          <w:szCs w:val="16"/>
        </w:rPr>
        <w:t>h</w:t>
      </w:r>
      <w:r w:rsidRPr="00471402">
        <w:rPr>
          <w:rFonts w:asciiTheme="minorHAnsi" w:hAnsiTheme="minorHAnsi" w:cstheme="minorHAnsi"/>
          <w:sz w:val="16"/>
          <w:szCs w:val="16"/>
        </w:rPr>
        <w:t xml:space="preserve">ire </w:t>
      </w:r>
      <w:r w:rsidR="00FE639A">
        <w:rPr>
          <w:rFonts w:asciiTheme="minorHAnsi" w:hAnsiTheme="minorHAnsi" w:cstheme="minorHAnsi"/>
          <w:sz w:val="16"/>
          <w:szCs w:val="16"/>
        </w:rPr>
        <w:t>f</w:t>
      </w:r>
      <w:r w:rsidRPr="00471402">
        <w:rPr>
          <w:rFonts w:asciiTheme="minorHAnsi" w:hAnsiTheme="minorHAnsi" w:cstheme="minorHAnsi"/>
          <w:sz w:val="16"/>
          <w:szCs w:val="16"/>
        </w:rPr>
        <w:t xml:space="preserve">inish </w:t>
      </w:r>
      <w:r w:rsidR="00FE639A">
        <w:rPr>
          <w:rFonts w:asciiTheme="minorHAnsi" w:hAnsiTheme="minorHAnsi" w:cstheme="minorHAnsi"/>
          <w:sz w:val="16"/>
          <w:szCs w:val="16"/>
        </w:rPr>
        <w:t>d</w:t>
      </w:r>
      <w:r w:rsidRPr="00471402">
        <w:rPr>
          <w:rFonts w:asciiTheme="minorHAnsi" w:hAnsiTheme="minorHAnsi" w:cstheme="minorHAnsi"/>
          <w:sz w:val="16"/>
          <w:szCs w:val="16"/>
        </w:rPr>
        <w:t>ate</w:t>
      </w:r>
      <w:r w:rsidR="00FE639A">
        <w:rPr>
          <w:rFonts w:asciiTheme="minorHAnsi" w:hAnsiTheme="minorHAnsi" w:cstheme="minorHAnsi"/>
          <w:sz w:val="16"/>
          <w:szCs w:val="16"/>
        </w:rPr>
        <w:t>, or such other date as may be notified by the Company in writing from time to time.</w:t>
      </w:r>
    </w:p>
    <w:p w14:paraId="0C1B21CA" w14:textId="3B05B277" w:rsidR="00473B00" w:rsidRPr="00471402" w:rsidRDefault="00473B00" w:rsidP="00471402">
      <w:pPr>
        <w:spacing w:before="120"/>
        <w:jc w:val="both"/>
        <w:rPr>
          <w:rFonts w:asciiTheme="minorHAnsi" w:hAnsiTheme="minorHAnsi" w:cstheme="minorHAnsi"/>
          <w:bCs/>
          <w:sz w:val="16"/>
          <w:szCs w:val="16"/>
        </w:rPr>
      </w:pPr>
      <w:r w:rsidRPr="00471402">
        <w:rPr>
          <w:rFonts w:asciiTheme="minorHAnsi" w:hAnsiTheme="minorHAnsi" w:cstheme="minorHAnsi"/>
          <w:b/>
          <w:sz w:val="16"/>
          <w:szCs w:val="16"/>
        </w:rPr>
        <w:t xml:space="preserve">“Fee” </w:t>
      </w:r>
      <w:r w:rsidRPr="00471402">
        <w:rPr>
          <w:rFonts w:asciiTheme="minorHAnsi" w:hAnsiTheme="minorHAnsi" w:cstheme="minorHAnsi"/>
          <w:bCs/>
          <w:sz w:val="16"/>
          <w:szCs w:val="16"/>
        </w:rPr>
        <w:t xml:space="preserve">is the fee payable by the </w:t>
      </w:r>
      <w:r w:rsidR="00F23323" w:rsidRPr="00471402">
        <w:rPr>
          <w:rFonts w:asciiTheme="minorHAnsi" w:hAnsiTheme="minorHAnsi" w:cstheme="minorHAnsi"/>
          <w:bCs/>
          <w:sz w:val="16"/>
          <w:szCs w:val="16"/>
        </w:rPr>
        <w:t xml:space="preserve">Company to the Supplier for the Materials as stated in </w:t>
      </w:r>
      <w:r w:rsidR="00FE639A">
        <w:rPr>
          <w:rFonts w:asciiTheme="minorHAnsi" w:hAnsiTheme="minorHAnsi" w:cstheme="minorHAnsi"/>
          <w:bCs/>
          <w:sz w:val="16"/>
          <w:szCs w:val="16"/>
        </w:rPr>
        <w:t>the Purchase Order</w:t>
      </w:r>
      <w:r w:rsidR="00F23323" w:rsidRPr="00471402">
        <w:rPr>
          <w:rFonts w:asciiTheme="minorHAnsi" w:hAnsiTheme="minorHAnsi" w:cstheme="minorHAnsi"/>
          <w:bCs/>
          <w:sz w:val="16"/>
          <w:szCs w:val="16"/>
        </w:rPr>
        <w:t xml:space="preserve">. </w:t>
      </w:r>
    </w:p>
    <w:p w14:paraId="6710C3CE" w14:textId="32AF59F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"Hire Fee"</w:t>
      </w:r>
      <w:r w:rsidRPr="00471402">
        <w:rPr>
          <w:rFonts w:asciiTheme="minorHAnsi" w:hAnsiTheme="minorHAnsi" w:cstheme="minorHAnsi"/>
          <w:sz w:val="16"/>
          <w:szCs w:val="16"/>
        </w:rPr>
        <w:t xml:space="preserve"> means the sum of:</w:t>
      </w:r>
    </w:p>
    <w:p w14:paraId="459D364A" w14:textId="65AA6828" w:rsidR="0033776F" w:rsidRPr="00471402" w:rsidRDefault="0033776F" w:rsidP="00471402">
      <w:pPr>
        <w:pStyle w:val="Heading4"/>
        <w:numPr>
          <w:ilvl w:val="3"/>
          <w:numId w:val="21"/>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lastRenderedPageBreak/>
        <w:t xml:space="preserve">all </w:t>
      </w:r>
      <w:r w:rsidR="00AE773D" w:rsidRPr="00471402">
        <w:rPr>
          <w:rFonts w:asciiTheme="minorHAnsi" w:hAnsiTheme="minorHAnsi" w:cstheme="minorHAnsi"/>
          <w:sz w:val="16"/>
          <w:szCs w:val="16"/>
        </w:rPr>
        <w:t>Hire Rates;</w:t>
      </w:r>
    </w:p>
    <w:p w14:paraId="3B3886A1" w14:textId="3C609408" w:rsidR="0033776F" w:rsidRPr="00471402" w:rsidRDefault="0033776F" w:rsidP="00471402">
      <w:pPr>
        <w:pStyle w:val="Heading4"/>
        <w:numPr>
          <w:ilvl w:val="3"/>
          <w:numId w:val="21"/>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all Standby </w:t>
      </w:r>
      <w:r w:rsidR="00771796" w:rsidRPr="00471402">
        <w:rPr>
          <w:rFonts w:asciiTheme="minorHAnsi" w:hAnsiTheme="minorHAnsi" w:cstheme="minorHAnsi"/>
          <w:sz w:val="16"/>
          <w:szCs w:val="16"/>
        </w:rPr>
        <w:t>Rates</w:t>
      </w:r>
      <w:r w:rsidRPr="00471402">
        <w:rPr>
          <w:rFonts w:asciiTheme="minorHAnsi" w:hAnsiTheme="minorHAnsi" w:cstheme="minorHAnsi"/>
          <w:sz w:val="16"/>
          <w:szCs w:val="16"/>
        </w:rPr>
        <w:t>;</w:t>
      </w:r>
    </w:p>
    <w:p w14:paraId="29ED84F0" w14:textId="77777777" w:rsidR="0033776F" w:rsidRPr="00471402" w:rsidRDefault="0033776F" w:rsidP="00471402">
      <w:pPr>
        <w:pStyle w:val="Heading4"/>
        <w:numPr>
          <w:ilvl w:val="3"/>
          <w:numId w:val="21"/>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all Mobilisation Costs; and</w:t>
      </w:r>
    </w:p>
    <w:p w14:paraId="1811B752" w14:textId="77777777" w:rsidR="0033776F" w:rsidRPr="00471402" w:rsidRDefault="0033776F" w:rsidP="00471402">
      <w:pPr>
        <w:pStyle w:val="Heading4"/>
        <w:numPr>
          <w:ilvl w:val="3"/>
          <w:numId w:val="21"/>
        </w:numPr>
        <w:spacing w:before="120"/>
        <w:ind w:left="851" w:hanging="851"/>
        <w:jc w:val="both"/>
        <w:rPr>
          <w:rFonts w:asciiTheme="minorHAnsi" w:hAnsiTheme="minorHAnsi" w:cstheme="minorHAnsi"/>
          <w:b/>
          <w:sz w:val="16"/>
          <w:szCs w:val="16"/>
        </w:rPr>
      </w:pPr>
      <w:r w:rsidRPr="00471402">
        <w:rPr>
          <w:rFonts w:asciiTheme="minorHAnsi" w:hAnsiTheme="minorHAnsi" w:cstheme="minorHAnsi"/>
          <w:sz w:val="16"/>
          <w:szCs w:val="16"/>
        </w:rPr>
        <w:t>all Demobilisation Costs.</w:t>
      </w:r>
    </w:p>
    <w:p w14:paraId="7AB27DE2" w14:textId="26355854"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"Hire Rates" </w:t>
      </w:r>
      <w:r w:rsidRPr="00471402">
        <w:rPr>
          <w:rFonts w:asciiTheme="minorHAnsi" w:hAnsiTheme="minorHAnsi" w:cstheme="minorHAnsi"/>
          <w:sz w:val="16"/>
          <w:szCs w:val="16"/>
        </w:rPr>
        <w:t>means the rates specified in</w:t>
      </w:r>
      <w:r w:rsidR="00FE639A">
        <w:rPr>
          <w:rFonts w:asciiTheme="minorHAnsi" w:hAnsiTheme="minorHAnsi" w:cstheme="minorHAnsi"/>
          <w:sz w:val="16"/>
          <w:szCs w:val="16"/>
        </w:rPr>
        <w:t xml:space="preserve"> the Purchase Order.</w:t>
      </w:r>
    </w:p>
    <w:p w14:paraId="2C9430AD" w14:textId="3FA29945"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"Hire Start Date </w:t>
      </w:r>
      <w:r w:rsidR="00345394" w:rsidRPr="00471402">
        <w:rPr>
          <w:rFonts w:asciiTheme="minorHAnsi" w:hAnsiTheme="minorHAnsi" w:cstheme="minorHAnsi"/>
          <w:b/>
          <w:sz w:val="16"/>
          <w:szCs w:val="16"/>
        </w:rPr>
        <w:t>a</w:t>
      </w:r>
      <w:r w:rsidRPr="00471402">
        <w:rPr>
          <w:rFonts w:asciiTheme="minorHAnsi" w:hAnsiTheme="minorHAnsi" w:cstheme="minorHAnsi"/>
          <w:b/>
          <w:sz w:val="16"/>
          <w:szCs w:val="16"/>
        </w:rPr>
        <w:t>nd Time"</w:t>
      </w:r>
      <w:r w:rsidRPr="00471402">
        <w:rPr>
          <w:rFonts w:asciiTheme="minorHAnsi" w:hAnsiTheme="minorHAnsi" w:cstheme="minorHAnsi"/>
          <w:sz w:val="16"/>
          <w:szCs w:val="16"/>
        </w:rPr>
        <w:t xml:space="preserve"> means the date and time specified </w:t>
      </w:r>
      <w:r w:rsidR="00FE639A">
        <w:rPr>
          <w:rFonts w:asciiTheme="minorHAnsi" w:hAnsiTheme="minorHAnsi" w:cstheme="minorHAnsi"/>
          <w:sz w:val="16"/>
          <w:szCs w:val="16"/>
        </w:rPr>
        <w:t xml:space="preserve">in the Purchase Order </w:t>
      </w:r>
      <w:r w:rsidRPr="00471402">
        <w:rPr>
          <w:rFonts w:asciiTheme="minorHAnsi" w:hAnsiTheme="minorHAnsi" w:cstheme="minorHAnsi"/>
          <w:sz w:val="16"/>
          <w:szCs w:val="16"/>
        </w:rPr>
        <w:t xml:space="preserve">as the </w:t>
      </w:r>
      <w:r w:rsidR="00FE639A">
        <w:rPr>
          <w:rFonts w:asciiTheme="minorHAnsi" w:hAnsiTheme="minorHAnsi" w:cstheme="minorHAnsi"/>
          <w:sz w:val="16"/>
          <w:szCs w:val="16"/>
        </w:rPr>
        <w:t>h</w:t>
      </w:r>
      <w:r w:rsidRPr="00471402">
        <w:rPr>
          <w:rFonts w:asciiTheme="minorHAnsi" w:hAnsiTheme="minorHAnsi" w:cstheme="minorHAnsi"/>
          <w:sz w:val="16"/>
          <w:szCs w:val="16"/>
        </w:rPr>
        <w:t xml:space="preserve">ire </w:t>
      </w:r>
      <w:r w:rsidR="00FE639A">
        <w:rPr>
          <w:rFonts w:asciiTheme="minorHAnsi" w:hAnsiTheme="minorHAnsi" w:cstheme="minorHAnsi"/>
          <w:sz w:val="16"/>
          <w:szCs w:val="16"/>
        </w:rPr>
        <w:t>s</w:t>
      </w:r>
      <w:r w:rsidRPr="00471402">
        <w:rPr>
          <w:rFonts w:asciiTheme="minorHAnsi" w:hAnsiTheme="minorHAnsi" w:cstheme="minorHAnsi"/>
          <w:sz w:val="16"/>
          <w:szCs w:val="16"/>
        </w:rPr>
        <w:t xml:space="preserve">tart </w:t>
      </w:r>
      <w:r w:rsidR="00FE639A">
        <w:rPr>
          <w:rFonts w:asciiTheme="minorHAnsi" w:hAnsiTheme="minorHAnsi" w:cstheme="minorHAnsi"/>
          <w:sz w:val="16"/>
          <w:szCs w:val="16"/>
        </w:rPr>
        <w:t>d</w:t>
      </w:r>
      <w:r w:rsidRPr="00471402">
        <w:rPr>
          <w:rFonts w:asciiTheme="minorHAnsi" w:hAnsiTheme="minorHAnsi" w:cstheme="minorHAnsi"/>
          <w:sz w:val="16"/>
          <w:szCs w:val="16"/>
        </w:rPr>
        <w:t xml:space="preserve">ate and </w:t>
      </w:r>
      <w:r w:rsidR="00FE639A">
        <w:rPr>
          <w:rFonts w:asciiTheme="minorHAnsi" w:hAnsiTheme="minorHAnsi" w:cstheme="minorHAnsi"/>
          <w:sz w:val="16"/>
          <w:szCs w:val="16"/>
        </w:rPr>
        <w:t>t</w:t>
      </w:r>
      <w:r w:rsidRPr="00471402">
        <w:rPr>
          <w:rFonts w:asciiTheme="minorHAnsi" w:hAnsiTheme="minorHAnsi" w:cstheme="minorHAnsi"/>
          <w:sz w:val="16"/>
          <w:szCs w:val="16"/>
        </w:rPr>
        <w:t>ime</w:t>
      </w:r>
      <w:r w:rsidR="00E07F46">
        <w:rPr>
          <w:rFonts w:asciiTheme="minorHAnsi" w:hAnsiTheme="minorHAnsi" w:cstheme="minorHAnsi"/>
          <w:sz w:val="16"/>
          <w:szCs w:val="16"/>
        </w:rPr>
        <w:t>, or such other date and time as may be notified by the Company in writing from time to time.</w:t>
      </w:r>
    </w:p>
    <w:p w14:paraId="4C1C3424" w14:textId="77777777" w:rsidR="0033776F" w:rsidRPr="00471402" w:rsidRDefault="0033776F" w:rsidP="00471402">
      <w:pPr>
        <w:spacing w:before="120"/>
        <w:jc w:val="both"/>
        <w:rPr>
          <w:rFonts w:asciiTheme="minorHAnsi" w:eastAsia="Verdana" w:hAnsiTheme="minorHAnsi" w:cstheme="minorHAnsi"/>
          <w:spacing w:val="-1"/>
          <w:sz w:val="16"/>
          <w:szCs w:val="16"/>
        </w:rPr>
      </w:pPr>
      <w:r w:rsidRPr="00471402">
        <w:rPr>
          <w:rFonts w:asciiTheme="minorHAnsi" w:hAnsiTheme="minorHAnsi" w:cstheme="minorHAnsi"/>
          <w:b/>
          <w:sz w:val="16"/>
          <w:szCs w:val="16"/>
        </w:rPr>
        <w:t>"Insolvency Event"</w:t>
      </w:r>
      <w:r w:rsidRPr="00471402">
        <w:rPr>
          <w:rFonts w:asciiTheme="minorHAnsi" w:eastAsia="Verdana" w:hAnsiTheme="minorHAnsi" w:cstheme="minorHAnsi"/>
          <w:spacing w:val="-1"/>
          <w:sz w:val="16"/>
          <w:szCs w:val="16"/>
        </w:rPr>
        <w:t xml:space="preserve"> means the happening of any of these events in relation to the Supplier:</w:t>
      </w:r>
    </w:p>
    <w:p w14:paraId="71091401" w14:textId="1065004D" w:rsidR="0033776F" w:rsidRPr="00471402" w:rsidRDefault="0033776F" w:rsidP="00471402">
      <w:pPr>
        <w:pStyle w:val="Heading4"/>
        <w:numPr>
          <w:ilvl w:val="3"/>
          <w:numId w:val="27"/>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informs </w:t>
      </w:r>
      <w:r w:rsidR="00351D80"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or creditors generally, in writing or orally, that the Supplier is insolvent or is financially unable to proceed with </w:t>
      </w:r>
      <w:r w:rsidR="005813D2">
        <w:rPr>
          <w:rFonts w:asciiTheme="minorHAnsi" w:hAnsiTheme="minorHAnsi" w:cstheme="minorHAnsi"/>
          <w:sz w:val="16"/>
          <w:szCs w:val="16"/>
        </w:rPr>
        <w:t>the Purchase Order</w:t>
      </w:r>
      <w:r w:rsidR="008331CD">
        <w:rPr>
          <w:rFonts w:asciiTheme="minorHAnsi" w:hAnsiTheme="minorHAnsi" w:cstheme="minorHAnsi"/>
          <w:sz w:val="16"/>
          <w:szCs w:val="16"/>
        </w:rPr>
        <w:t xml:space="preserve"> or the Services, or any part thereof</w:t>
      </w:r>
      <w:r w:rsidR="005813D2">
        <w:rPr>
          <w:rFonts w:asciiTheme="minorHAnsi" w:hAnsiTheme="minorHAnsi" w:cstheme="minorHAnsi"/>
          <w:sz w:val="16"/>
          <w:szCs w:val="16"/>
        </w:rPr>
        <w:t>;</w:t>
      </w:r>
    </w:p>
    <w:p w14:paraId="04515CC8" w14:textId="77777777" w:rsidR="0033776F" w:rsidRPr="00471402" w:rsidRDefault="0033776F" w:rsidP="00471402">
      <w:pPr>
        <w:pStyle w:val="Heading4"/>
        <w:numPr>
          <w:ilvl w:val="3"/>
          <w:numId w:val="27"/>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where the Supplier is a body corporate:</w:t>
      </w:r>
    </w:p>
    <w:p w14:paraId="40612638" w14:textId="603EF885"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notice is given of a meeting of creditors with a view to the Supplier entering a deed of </w:t>
      </w:r>
      <w:r w:rsidR="005813D2">
        <w:rPr>
          <w:rFonts w:asciiTheme="minorHAnsi" w:hAnsiTheme="minorHAnsi" w:cstheme="minorHAnsi"/>
          <w:sz w:val="16"/>
          <w:szCs w:val="16"/>
        </w:rPr>
        <w:t>c</w:t>
      </w:r>
      <w:r w:rsidR="00940028" w:rsidRPr="00471402">
        <w:rPr>
          <w:rFonts w:asciiTheme="minorHAnsi" w:hAnsiTheme="minorHAnsi" w:cstheme="minorHAnsi"/>
          <w:sz w:val="16"/>
          <w:szCs w:val="16"/>
        </w:rPr>
        <w:t>ompany</w:t>
      </w:r>
      <w:r w:rsidRPr="00471402">
        <w:rPr>
          <w:rFonts w:asciiTheme="minorHAnsi" w:hAnsiTheme="minorHAnsi" w:cstheme="minorHAnsi"/>
          <w:sz w:val="16"/>
          <w:szCs w:val="16"/>
        </w:rPr>
        <w:t xml:space="preserve"> arrangement, entering a scheme of arrangement or composition with creditors or placing the corporation under administration;</w:t>
      </w:r>
    </w:p>
    <w:p w14:paraId="6A0409B5" w14:textId="6AA44B28"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enters into a deed of </w:t>
      </w:r>
      <w:r w:rsidR="005813D2">
        <w:rPr>
          <w:rFonts w:asciiTheme="minorHAnsi" w:hAnsiTheme="minorHAnsi" w:cstheme="minorHAnsi"/>
          <w:sz w:val="16"/>
          <w:szCs w:val="16"/>
        </w:rPr>
        <w:t>co</w:t>
      </w:r>
      <w:r w:rsidR="00940028" w:rsidRPr="00471402">
        <w:rPr>
          <w:rFonts w:asciiTheme="minorHAnsi" w:hAnsiTheme="minorHAnsi" w:cstheme="minorHAnsi"/>
          <w:sz w:val="16"/>
          <w:szCs w:val="16"/>
        </w:rPr>
        <w:t>mpany</w:t>
      </w:r>
      <w:r w:rsidRPr="00471402">
        <w:rPr>
          <w:rFonts w:asciiTheme="minorHAnsi" w:hAnsiTheme="minorHAnsi" w:cstheme="minorHAnsi"/>
          <w:sz w:val="16"/>
          <w:szCs w:val="16"/>
        </w:rPr>
        <w:t xml:space="preserve"> arrangement, scheme of arrangement or composition with creditors; </w:t>
      </w:r>
    </w:p>
    <w:p w14:paraId="37F55D04"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a receiver, receiver and manager, controller or administrator, liquidator or provisional liquidator is appointed;</w:t>
      </w:r>
    </w:p>
    <w:p w14:paraId="5AFE2A62"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a winding up order is made in respect of the Supplier;</w:t>
      </w:r>
    </w:p>
    <w:p w14:paraId="63ACD9D3"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resolves by special resolution that it be wound up voluntarily (other than for a members’ voluntary winding-up) or placed under administration; </w:t>
      </w:r>
    </w:p>
    <w:p w14:paraId="792D66E4"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is deregistered under the </w:t>
      </w:r>
      <w:r w:rsidRPr="00471402">
        <w:rPr>
          <w:rFonts w:asciiTheme="minorHAnsi" w:hAnsiTheme="minorHAnsi" w:cstheme="minorHAnsi"/>
          <w:i/>
          <w:iCs/>
          <w:sz w:val="16"/>
          <w:szCs w:val="16"/>
        </w:rPr>
        <w:t>Corporations Act 2001</w:t>
      </w:r>
      <w:r w:rsidRPr="00471402">
        <w:rPr>
          <w:rFonts w:asciiTheme="minorHAnsi" w:hAnsiTheme="minorHAnsi" w:cstheme="minorHAnsi"/>
          <w:sz w:val="16"/>
          <w:szCs w:val="16"/>
        </w:rPr>
        <w:t xml:space="preserve"> (Cth); or</w:t>
      </w:r>
    </w:p>
    <w:p w14:paraId="5DD1209A"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becomes an externally-administered body corporate under the </w:t>
      </w:r>
      <w:r w:rsidRPr="00471402">
        <w:rPr>
          <w:rFonts w:asciiTheme="minorHAnsi" w:hAnsiTheme="minorHAnsi" w:cstheme="minorHAnsi"/>
          <w:i/>
          <w:iCs/>
          <w:sz w:val="16"/>
          <w:szCs w:val="16"/>
        </w:rPr>
        <w:t>Corporations Act 2001</w:t>
      </w:r>
      <w:r w:rsidRPr="00471402">
        <w:rPr>
          <w:rFonts w:asciiTheme="minorHAnsi" w:hAnsiTheme="minorHAnsi" w:cstheme="minorHAnsi"/>
          <w:sz w:val="16"/>
          <w:szCs w:val="16"/>
        </w:rPr>
        <w:t xml:space="preserve"> (Cth); or</w:t>
      </w:r>
    </w:p>
    <w:p w14:paraId="3ADCA3D0" w14:textId="77777777" w:rsidR="0033776F" w:rsidRPr="00471402" w:rsidRDefault="0033776F" w:rsidP="00471402">
      <w:pPr>
        <w:pStyle w:val="Heading4"/>
        <w:numPr>
          <w:ilvl w:val="3"/>
          <w:numId w:val="27"/>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where the Supplier is a natural person:</w:t>
      </w:r>
    </w:p>
    <w:p w14:paraId="3D8543AC"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authorises a registered trustee or solicitor to call a meeting of his or her creditors or proposes or enters into a deed of assignment or deed of arrangement or a composition with any of his or her creditors or has a sequestration order made under Part X of the </w:t>
      </w:r>
      <w:r w:rsidRPr="00471402">
        <w:rPr>
          <w:rFonts w:asciiTheme="minorHAnsi" w:hAnsiTheme="minorHAnsi" w:cstheme="minorHAnsi"/>
          <w:i/>
          <w:iCs/>
          <w:sz w:val="16"/>
          <w:szCs w:val="16"/>
        </w:rPr>
        <w:t>Bankruptcy Act 1966</w:t>
      </w:r>
      <w:r w:rsidRPr="00471402">
        <w:rPr>
          <w:rFonts w:asciiTheme="minorHAnsi" w:hAnsiTheme="minorHAnsi" w:cstheme="minorHAnsi"/>
          <w:sz w:val="16"/>
          <w:szCs w:val="16"/>
        </w:rPr>
        <w:t xml:space="preserve"> (Cth);</w:t>
      </w:r>
    </w:p>
    <w:p w14:paraId="3C81E08C"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a person holding a security interest in assets of the Supplier enters into possession of or takes control of any of those assets or takes any steps to enter into possession of or take control of any of those assets; </w:t>
      </w:r>
    </w:p>
    <w:p w14:paraId="5D902423"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has a bankruptcy petition presented against him or her or presents his or her own petition; </w:t>
      </w:r>
    </w:p>
    <w:p w14:paraId="7DC74547"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the Supplier is made bankrupt; or</w:t>
      </w:r>
    </w:p>
    <w:p w14:paraId="60B9AA94" w14:textId="77777777" w:rsidR="0033776F" w:rsidRPr="00471402" w:rsidRDefault="0033776F"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the Supplier commits an act of bankruptcy.</w:t>
      </w:r>
    </w:p>
    <w:p w14:paraId="1F741CB2" w14:textId="6646E598" w:rsidR="00E875C7" w:rsidRPr="00471402" w:rsidRDefault="00E875C7" w:rsidP="00471402">
      <w:pPr>
        <w:spacing w:before="120"/>
        <w:jc w:val="both"/>
        <w:rPr>
          <w:rFonts w:asciiTheme="minorHAnsi" w:hAnsiTheme="minorHAnsi" w:cstheme="minorHAnsi"/>
          <w:bCs/>
          <w:sz w:val="16"/>
          <w:szCs w:val="16"/>
        </w:rPr>
      </w:pPr>
      <w:r w:rsidRPr="00471402">
        <w:rPr>
          <w:rFonts w:asciiTheme="minorHAnsi" w:hAnsiTheme="minorHAnsi" w:cstheme="minorHAnsi"/>
          <w:b/>
          <w:sz w:val="16"/>
          <w:szCs w:val="16"/>
        </w:rPr>
        <w:t xml:space="preserve">“Jurisdiction” </w:t>
      </w:r>
      <w:r w:rsidRPr="00471402">
        <w:rPr>
          <w:rFonts w:asciiTheme="minorHAnsi" w:hAnsiTheme="minorHAnsi" w:cstheme="minorHAnsi"/>
          <w:bCs/>
          <w:sz w:val="16"/>
          <w:szCs w:val="16"/>
        </w:rPr>
        <w:t>means the S</w:t>
      </w:r>
      <w:r w:rsidR="00836A39" w:rsidRPr="00471402">
        <w:rPr>
          <w:rFonts w:asciiTheme="minorHAnsi" w:hAnsiTheme="minorHAnsi" w:cstheme="minorHAnsi"/>
          <w:bCs/>
          <w:sz w:val="16"/>
          <w:szCs w:val="16"/>
        </w:rPr>
        <w:t xml:space="preserve">tate or Territory where the Site is located. </w:t>
      </w:r>
    </w:p>
    <w:p w14:paraId="4DD1DE49" w14:textId="4DC1D0CD"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"Law" </w:t>
      </w:r>
      <w:r w:rsidRPr="00471402">
        <w:rPr>
          <w:rFonts w:asciiTheme="minorHAnsi" w:hAnsiTheme="minorHAnsi" w:cstheme="minorHAnsi"/>
          <w:sz w:val="16"/>
          <w:szCs w:val="16"/>
        </w:rPr>
        <w:t>includes:</w:t>
      </w:r>
    </w:p>
    <w:p w14:paraId="07496D4A" w14:textId="77777777" w:rsidR="0033776F" w:rsidRPr="00471402" w:rsidRDefault="0033776F" w:rsidP="00471402">
      <w:pPr>
        <w:pStyle w:val="Heading4"/>
        <w:numPr>
          <w:ilvl w:val="3"/>
          <w:numId w:val="2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any requirement of any statute, rule, regulation, proclamation, order in council, ordinance or by-law whether commonwealth, state, territorial or local (including the Safety Legislation and the Safety Requirements);  </w:t>
      </w:r>
    </w:p>
    <w:p w14:paraId="26F27066" w14:textId="77777777" w:rsidR="0033776F" w:rsidRPr="00471402" w:rsidRDefault="0033776F" w:rsidP="00471402">
      <w:pPr>
        <w:pStyle w:val="Heading4"/>
        <w:numPr>
          <w:ilvl w:val="3"/>
          <w:numId w:val="2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common law;</w:t>
      </w:r>
    </w:p>
    <w:p w14:paraId="3DCEBB97" w14:textId="77777777" w:rsidR="0033776F" w:rsidRPr="00471402" w:rsidRDefault="0033776F" w:rsidP="00471402">
      <w:pPr>
        <w:pStyle w:val="Heading4"/>
        <w:numPr>
          <w:ilvl w:val="3"/>
          <w:numId w:val="2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equity; and</w:t>
      </w:r>
    </w:p>
    <w:p w14:paraId="3EFF7515" w14:textId="77777777" w:rsidR="0033776F" w:rsidRPr="00471402" w:rsidRDefault="0033776F" w:rsidP="00471402">
      <w:pPr>
        <w:pStyle w:val="Heading4"/>
        <w:numPr>
          <w:ilvl w:val="3"/>
          <w:numId w:val="2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Approvals.</w:t>
      </w:r>
    </w:p>
    <w:p w14:paraId="47234093"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"Market Value"</w:t>
      </w:r>
      <w:r w:rsidRPr="00471402">
        <w:rPr>
          <w:rFonts w:asciiTheme="minorHAnsi" w:hAnsiTheme="minorHAnsi" w:cstheme="minorHAnsi"/>
          <w:sz w:val="16"/>
          <w:szCs w:val="16"/>
        </w:rPr>
        <w:t xml:space="preserve"> means, for an item of Plant/Equipment:</w:t>
      </w:r>
    </w:p>
    <w:p w14:paraId="2E71121C" w14:textId="77777777" w:rsidR="0033776F" w:rsidRPr="00471402" w:rsidRDefault="0033776F" w:rsidP="00471402">
      <w:pPr>
        <w:pStyle w:val="Heading4"/>
        <w:numPr>
          <w:ilvl w:val="3"/>
          <w:numId w:val="30"/>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estimated amount for which that item of Plant/Equipment should exchange between a willing buyer and seller in an arms length transaction after proper marketing wherein both parties have acted knowledgeably, prudently and without compulsion; or</w:t>
      </w:r>
    </w:p>
    <w:p w14:paraId="42D07EC9" w14:textId="77777777" w:rsidR="0033776F" w:rsidRPr="00471402" w:rsidRDefault="0033776F" w:rsidP="00471402">
      <w:pPr>
        <w:pStyle w:val="Heading4"/>
        <w:numPr>
          <w:ilvl w:val="3"/>
          <w:numId w:val="30"/>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where it is not possible to readily ascertain the amount in paragraph (a), the replacement cost of that Plant/Equipment, less due allowance for depreciation, taking into account the anticipated useful life of that Plant/Equipment and the nature of its usage.</w:t>
      </w:r>
    </w:p>
    <w:p w14:paraId="541DDBD8" w14:textId="10E2A9DB" w:rsidR="006933F1" w:rsidRPr="00471402" w:rsidRDefault="006933F1" w:rsidP="00471402">
      <w:pPr>
        <w:spacing w:before="120"/>
        <w:jc w:val="both"/>
        <w:rPr>
          <w:rFonts w:asciiTheme="minorHAnsi" w:hAnsiTheme="minorHAnsi" w:cstheme="minorHAnsi"/>
          <w:bCs/>
          <w:sz w:val="16"/>
          <w:szCs w:val="16"/>
        </w:rPr>
      </w:pPr>
      <w:r w:rsidRPr="00471402">
        <w:rPr>
          <w:rFonts w:asciiTheme="minorHAnsi" w:hAnsiTheme="minorHAnsi" w:cstheme="minorHAnsi"/>
          <w:b/>
          <w:sz w:val="16"/>
          <w:szCs w:val="16"/>
        </w:rPr>
        <w:t xml:space="preserve">“Materials” </w:t>
      </w:r>
      <w:r w:rsidRPr="00471402">
        <w:rPr>
          <w:rFonts w:asciiTheme="minorHAnsi" w:hAnsiTheme="minorHAnsi" w:cstheme="minorHAnsi"/>
          <w:bCs/>
          <w:sz w:val="16"/>
          <w:szCs w:val="16"/>
        </w:rPr>
        <w:t xml:space="preserve">means the materials </w:t>
      </w:r>
      <w:r w:rsidR="008331CD">
        <w:rPr>
          <w:rFonts w:asciiTheme="minorHAnsi" w:hAnsiTheme="minorHAnsi" w:cstheme="minorHAnsi"/>
          <w:bCs/>
          <w:sz w:val="16"/>
          <w:szCs w:val="16"/>
        </w:rPr>
        <w:t xml:space="preserve">and goods </w:t>
      </w:r>
      <w:r w:rsidRPr="00471402">
        <w:rPr>
          <w:rFonts w:asciiTheme="minorHAnsi" w:hAnsiTheme="minorHAnsi" w:cstheme="minorHAnsi"/>
          <w:bCs/>
          <w:sz w:val="16"/>
          <w:szCs w:val="16"/>
        </w:rPr>
        <w:t xml:space="preserve">specified in </w:t>
      </w:r>
      <w:r w:rsidR="005813D2">
        <w:rPr>
          <w:rFonts w:asciiTheme="minorHAnsi" w:hAnsiTheme="minorHAnsi" w:cstheme="minorHAnsi"/>
          <w:bCs/>
          <w:sz w:val="16"/>
          <w:szCs w:val="16"/>
        </w:rPr>
        <w:t>the Purchase Order</w:t>
      </w:r>
      <w:r w:rsidRPr="00471402">
        <w:rPr>
          <w:rFonts w:asciiTheme="minorHAnsi" w:hAnsiTheme="minorHAnsi" w:cstheme="minorHAnsi"/>
          <w:bCs/>
          <w:sz w:val="16"/>
          <w:szCs w:val="16"/>
        </w:rPr>
        <w:t>.</w:t>
      </w:r>
    </w:p>
    <w:p w14:paraId="539CAADA" w14:textId="60B54D19"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"Mobilisation Cost" </w:t>
      </w:r>
      <w:r w:rsidR="00BD2BD1" w:rsidRPr="00471402">
        <w:rPr>
          <w:rFonts w:asciiTheme="minorHAnsi" w:hAnsiTheme="minorHAnsi" w:cstheme="minorHAnsi"/>
          <w:sz w:val="16"/>
          <w:szCs w:val="16"/>
        </w:rPr>
        <w:t xml:space="preserve">means the amount identified as </w:t>
      </w:r>
      <w:r w:rsidR="008331CD">
        <w:rPr>
          <w:rFonts w:asciiTheme="minorHAnsi" w:hAnsiTheme="minorHAnsi" w:cstheme="minorHAnsi"/>
          <w:sz w:val="16"/>
          <w:szCs w:val="16"/>
        </w:rPr>
        <w:t xml:space="preserve">such </w:t>
      </w:r>
      <w:r w:rsidR="005813D2">
        <w:rPr>
          <w:rFonts w:asciiTheme="minorHAnsi" w:hAnsiTheme="minorHAnsi" w:cstheme="minorHAnsi"/>
          <w:sz w:val="16"/>
          <w:szCs w:val="16"/>
        </w:rPr>
        <w:t>in the Purchase Order, if applicable</w:t>
      </w:r>
      <w:r w:rsidRPr="00471402">
        <w:rPr>
          <w:rFonts w:asciiTheme="minorHAnsi" w:hAnsiTheme="minorHAnsi" w:cstheme="minorHAnsi"/>
          <w:sz w:val="16"/>
          <w:szCs w:val="16"/>
        </w:rPr>
        <w:t>.</w:t>
      </w:r>
    </w:p>
    <w:p w14:paraId="73D604C8" w14:textId="1FEBCD0E"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"Period </w:t>
      </w:r>
      <w:r w:rsidR="009B7E46" w:rsidRPr="00471402">
        <w:rPr>
          <w:rFonts w:asciiTheme="minorHAnsi" w:hAnsiTheme="minorHAnsi" w:cstheme="minorHAnsi"/>
          <w:b/>
          <w:sz w:val="16"/>
          <w:szCs w:val="16"/>
        </w:rPr>
        <w:t>o</w:t>
      </w:r>
      <w:r w:rsidRPr="00471402">
        <w:rPr>
          <w:rFonts w:asciiTheme="minorHAnsi" w:hAnsiTheme="minorHAnsi" w:cstheme="minorHAnsi"/>
          <w:b/>
          <w:sz w:val="16"/>
          <w:szCs w:val="16"/>
        </w:rPr>
        <w:t xml:space="preserve">f Hire" </w:t>
      </w:r>
      <w:r w:rsidRPr="00471402">
        <w:rPr>
          <w:rFonts w:asciiTheme="minorHAnsi" w:hAnsiTheme="minorHAnsi" w:cstheme="minorHAnsi"/>
          <w:sz w:val="16"/>
          <w:szCs w:val="16"/>
        </w:rPr>
        <w:t xml:space="preserve">has the meaning given to that term in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_Ref285527052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6</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74826EA7" w14:textId="77777777"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"Personal Information" </w:t>
      </w:r>
      <w:r w:rsidRPr="00471402">
        <w:rPr>
          <w:rFonts w:asciiTheme="minorHAnsi" w:hAnsiTheme="minorHAnsi" w:cstheme="minorHAnsi"/>
          <w:sz w:val="16"/>
          <w:szCs w:val="16"/>
        </w:rPr>
        <w:t xml:space="preserve">has the meaning given to that term in the </w:t>
      </w:r>
      <w:r w:rsidRPr="00471402">
        <w:rPr>
          <w:rFonts w:asciiTheme="minorHAnsi" w:hAnsiTheme="minorHAnsi" w:cstheme="minorHAnsi"/>
          <w:i/>
          <w:sz w:val="16"/>
          <w:szCs w:val="16"/>
        </w:rPr>
        <w:t>Privacy Act 1988</w:t>
      </w:r>
      <w:r w:rsidRPr="00471402">
        <w:rPr>
          <w:rFonts w:asciiTheme="minorHAnsi" w:hAnsiTheme="minorHAnsi" w:cstheme="minorHAnsi"/>
          <w:sz w:val="16"/>
          <w:szCs w:val="16"/>
        </w:rPr>
        <w:t xml:space="preserve"> (Cth) and includes sensitive information and health information as defined under that Act.</w:t>
      </w:r>
    </w:p>
    <w:p w14:paraId="4ADC0291" w14:textId="50E79BB0"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"Plant/Equipment" </w:t>
      </w:r>
      <w:r w:rsidRPr="00471402">
        <w:rPr>
          <w:rFonts w:asciiTheme="minorHAnsi" w:hAnsiTheme="minorHAnsi" w:cstheme="minorHAnsi"/>
          <w:sz w:val="16"/>
          <w:szCs w:val="16"/>
        </w:rPr>
        <w:t>means the plant</w:t>
      </w:r>
      <w:r w:rsidR="008331CD">
        <w:rPr>
          <w:rFonts w:asciiTheme="minorHAnsi" w:hAnsiTheme="minorHAnsi" w:cstheme="minorHAnsi"/>
          <w:sz w:val="16"/>
          <w:szCs w:val="16"/>
        </w:rPr>
        <w:t xml:space="preserve"> and/or </w:t>
      </w:r>
      <w:r w:rsidRPr="00471402">
        <w:rPr>
          <w:rFonts w:asciiTheme="minorHAnsi" w:hAnsiTheme="minorHAnsi" w:cstheme="minorHAnsi"/>
          <w:sz w:val="16"/>
          <w:szCs w:val="16"/>
        </w:rPr>
        <w:t xml:space="preserve">equipment specified in </w:t>
      </w:r>
      <w:r w:rsidR="00705E62">
        <w:rPr>
          <w:rFonts w:asciiTheme="minorHAnsi" w:hAnsiTheme="minorHAnsi" w:cstheme="minorHAnsi"/>
          <w:sz w:val="16"/>
          <w:szCs w:val="16"/>
        </w:rPr>
        <w:t>the Purchase Order</w:t>
      </w:r>
      <w:r w:rsidRPr="00471402">
        <w:rPr>
          <w:rFonts w:asciiTheme="minorHAnsi" w:hAnsiTheme="minorHAnsi" w:cstheme="minorHAnsi"/>
          <w:sz w:val="16"/>
          <w:szCs w:val="16"/>
        </w:rPr>
        <w:t>.</w:t>
      </w:r>
    </w:p>
    <w:p w14:paraId="755B3EED" w14:textId="6B3E4D40"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"Policies" </w:t>
      </w:r>
      <w:r w:rsidRPr="00471402">
        <w:rPr>
          <w:rFonts w:asciiTheme="minorHAnsi" w:hAnsiTheme="minorHAnsi" w:cstheme="minorHAnsi"/>
          <w:sz w:val="16"/>
          <w:szCs w:val="16"/>
        </w:rPr>
        <w:t xml:space="preserve">means </w:t>
      </w:r>
      <w:r w:rsidR="001E211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's workplace policies, plans, procedures and practices as amended from time to time including but not limited to personal safety, operational safety, work health and safety, environmental, quality, traffic management and equal opportunity policies and any relevant policies of a Principal, but only to the extent that such policies are not inconsistent with </w:t>
      </w:r>
      <w:r w:rsidR="00F8714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's own policies.</w:t>
      </w:r>
    </w:p>
    <w:p w14:paraId="488A0A86" w14:textId="77777777" w:rsidR="0033776F" w:rsidRPr="00471402" w:rsidRDefault="0033776F" w:rsidP="00471402">
      <w:pPr>
        <w:spacing w:before="120"/>
        <w:jc w:val="both"/>
        <w:rPr>
          <w:rFonts w:asciiTheme="minorHAnsi" w:eastAsia="Verdana" w:hAnsiTheme="minorHAnsi" w:cstheme="minorHAnsi"/>
          <w:spacing w:val="-1"/>
          <w:sz w:val="16"/>
          <w:szCs w:val="16"/>
        </w:rPr>
      </w:pPr>
      <w:r w:rsidRPr="00471402">
        <w:rPr>
          <w:rFonts w:asciiTheme="minorHAnsi" w:hAnsiTheme="minorHAnsi" w:cstheme="minorHAnsi"/>
          <w:b/>
          <w:sz w:val="16"/>
          <w:szCs w:val="16"/>
        </w:rPr>
        <w:t>"PPS Act"</w:t>
      </w:r>
      <w:r w:rsidRPr="00471402">
        <w:rPr>
          <w:rFonts w:asciiTheme="minorHAnsi" w:eastAsia="Verdana" w:hAnsiTheme="minorHAnsi" w:cstheme="minorHAnsi"/>
          <w:spacing w:val="-1"/>
          <w:sz w:val="16"/>
          <w:szCs w:val="16"/>
        </w:rPr>
        <w:t xml:space="preserve"> means the </w:t>
      </w:r>
      <w:r w:rsidRPr="00471402">
        <w:rPr>
          <w:rFonts w:asciiTheme="minorHAnsi" w:eastAsia="Verdana" w:hAnsiTheme="minorHAnsi" w:cstheme="minorHAnsi"/>
          <w:i/>
          <w:spacing w:val="-1"/>
          <w:sz w:val="16"/>
          <w:szCs w:val="16"/>
        </w:rPr>
        <w:t>Personal Property Securities Act 2009</w:t>
      </w:r>
      <w:r w:rsidRPr="00471402">
        <w:rPr>
          <w:rFonts w:asciiTheme="minorHAnsi" w:eastAsia="Verdana" w:hAnsiTheme="minorHAnsi" w:cstheme="minorHAnsi"/>
          <w:spacing w:val="-1"/>
          <w:sz w:val="16"/>
          <w:szCs w:val="16"/>
        </w:rPr>
        <w:t xml:space="preserve"> (Cth).</w:t>
      </w:r>
    </w:p>
    <w:p w14:paraId="72C29D67" w14:textId="77777777"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"PPS Law" </w:t>
      </w:r>
      <w:r w:rsidRPr="00471402">
        <w:rPr>
          <w:rFonts w:asciiTheme="minorHAnsi" w:hAnsiTheme="minorHAnsi" w:cstheme="minorHAnsi"/>
          <w:sz w:val="16"/>
          <w:szCs w:val="16"/>
        </w:rPr>
        <w:t>means:</w:t>
      </w:r>
    </w:p>
    <w:p w14:paraId="2F1D79BF" w14:textId="77777777" w:rsidR="0033776F" w:rsidRPr="00471402" w:rsidRDefault="0033776F" w:rsidP="00471402">
      <w:pPr>
        <w:pStyle w:val="Heading4"/>
        <w:numPr>
          <w:ilvl w:val="3"/>
          <w:numId w:val="24"/>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lastRenderedPageBreak/>
        <w:t>the PPS Act;</w:t>
      </w:r>
    </w:p>
    <w:p w14:paraId="18D45BA5" w14:textId="77777777" w:rsidR="0033776F" w:rsidRPr="00471402" w:rsidRDefault="0033776F" w:rsidP="00471402">
      <w:pPr>
        <w:pStyle w:val="Heading4"/>
        <w:numPr>
          <w:ilvl w:val="3"/>
          <w:numId w:val="24"/>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regulations made at any time under the PPS Act;</w:t>
      </w:r>
    </w:p>
    <w:p w14:paraId="25CC98D1" w14:textId="77777777" w:rsidR="0033776F" w:rsidRPr="00471402" w:rsidRDefault="0033776F" w:rsidP="00471402">
      <w:pPr>
        <w:pStyle w:val="Heading4"/>
        <w:numPr>
          <w:ilvl w:val="3"/>
          <w:numId w:val="24"/>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amendment to any of the above, made at any time; and</w:t>
      </w:r>
    </w:p>
    <w:p w14:paraId="350F5588" w14:textId="77777777" w:rsidR="0033776F" w:rsidRPr="00471402" w:rsidRDefault="0033776F" w:rsidP="00471402">
      <w:pPr>
        <w:pStyle w:val="Heading4"/>
        <w:numPr>
          <w:ilvl w:val="3"/>
          <w:numId w:val="24"/>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amendment made at any time to any other legislation as a consequence of the PPS Law.</w:t>
      </w:r>
    </w:p>
    <w:p w14:paraId="28510073" w14:textId="5026843D"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"Principal" </w:t>
      </w:r>
      <w:r w:rsidRPr="00471402">
        <w:rPr>
          <w:rFonts w:asciiTheme="minorHAnsi" w:hAnsiTheme="minorHAnsi" w:cstheme="minorHAnsi"/>
          <w:sz w:val="16"/>
          <w:szCs w:val="16"/>
        </w:rPr>
        <w:t xml:space="preserve">means the person that </w:t>
      </w:r>
      <w:r w:rsidR="00F8714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contracts with under a head contract in respect of the Project.</w:t>
      </w:r>
    </w:p>
    <w:p w14:paraId="468AFE8A" w14:textId="44775BAC" w:rsidR="003C47C7"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"Project" </w:t>
      </w:r>
      <w:r w:rsidRPr="00471402">
        <w:rPr>
          <w:rFonts w:asciiTheme="minorHAnsi" w:hAnsiTheme="minorHAnsi" w:cstheme="minorHAnsi"/>
          <w:sz w:val="16"/>
          <w:szCs w:val="16"/>
        </w:rPr>
        <w:t xml:space="preserve">means the project </w:t>
      </w:r>
      <w:r w:rsidR="00DE31C8">
        <w:rPr>
          <w:rFonts w:asciiTheme="minorHAnsi" w:hAnsiTheme="minorHAnsi" w:cstheme="minorHAnsi"/>
          <w:sz w:val="16"/>
          <w:szCs w:val="16"/>
        </w:rPr>
        <w:t>in respect of which the Services are being provided</w:t>
      </w:r>
      <w:r w:rsidRPr="00471402">
        <w:rPr>
          <w:rFonts w:asciiTheme="minorHAnsi" w:hAnsiTheme="minorHAnsi" w:cstheme="minorHAnsi"/>
          <w:sz w:val="16"/>
          <w:szCs w:val="16"/>
        </w:rPr>
        <w:t>.</w:t>
      </w:r>
      <w:r w:rsidR="004D1631" w:rsidRPr="00471402">
        <w:rPr>
          <w:rFonts w:asciiTheme="minorHAnsi" w:hAnsiTheme="minorHAnsi" w:cstheme="minorHAnsi"/>
          <w:sz w:val="16"/>
          <w:szCs w:val="16"/>
        </w:rPr>
        <w:t xml:space="preserve"> </w:t>
      </w:r>
    </w:p>
    <w:p w14:paraId="5288ED47" w14:textId="28A4088B" w:rsidR="006E39C8" w:rsidRPr="00471402" w:rsidRDefault="006933F1"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w:t>
      </w:r>
      <w:r w:rsidR="006E39C8" w:rsidRPr="00471402">
        <w:rPr>
          <w:rFonts w:asciiTheme="minorHAnsi" w:hAnsiTheme="minorHAnsi" w:cstheme="minorHAnsi"/>
          <w:b/>
          <w:sz w:val="16"/>
          <w:szCs w:val="16"/>
        </w:rPr>
        <w:t>Proportionate Liability</w:t>
      </w:r>
      <w:r w:rsidRPr="00471402">
        <w:rPr>
          <w:rFonts w:asciiTheme="minorHAnsi" w:hAnsiTheme="minorHAnsi" w:cstheme="minorHAnsi"/>
          <w:b/>
          <w:sz w:val="16"/>
          <w:szCs w:val="16"/>
        </w:rPr>
        <w:t>”</w:t>
      </w:r>
      <w:r w:rsidR="006E39C8" w:rsidRPr="00471402">
        <w:rPr>
          <w:rFonts w:asciiTheme="minorHAnsi" w:hAnsiTheme="minorHAnsi" w:cstheme="minorHAnsi"/>
          <w:b/>
          <w:sz w:val="16"/>
          <w:szCs w:val="16"/>
        </w:rPr>
        <w:t xml:space="preserve"> </w:t>
      </w:r>
      <w:r w:rsidR="006E39C8" w:rsidRPr="00471402">
        <w:rPr>
          <w:rFonts w:asciiTheme="minorHAnsi" w:hAnsiTheme="minorHAnsi" w:cstheme="minorHAnsi"/>
          <w:bCs/>
          <w:sz w:val="16"/>
          <w:szCs w:val="16"/>
        </w:rPr>
        <w:t xml:space="preserve">means where </w:t>
      </w:r>
      <w:r w:rsidR="004013CA" w:rsidRPr="00471402">
        <w:rPr>
          <w:rFonts w:asciiTheme="minorHAnsi" w:hAnsiTheme="minorHAnsi" w:cstheme="minorHAnsi"/>
          <w:bCs/>
          <w:sz w:val="16"/>
          <w:szCs w:val="16"/>
        </w:rPr>
        <w:t>the Jurisdiction is</w:t>
      </w:r>
      <w:r w:rsidR="006E39C8" w:rsidRPr="00471402">
        <w:rPr>
          <w:rFonts w:asciiTheme="minorHAnsi" w:hAnsiTheme="minorHAnsi" w:cstheme="minorHAnsi"/>
          <w:bCs/>
          <w:sz w:val="16"/>
          <w:szCs w:val="16"/>
        </w:rPr>
        <w:t>:</w:t>
      </w:r>
    </w:p>
    <w:p w14:paraId="6A039CA0" w14:textId="79868340"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New South Wales – Part 4 of the </w:t>
      </w:r>
      <w:r w:rsidRPr="00471402">
        <w:rPr>
          <w:rFonts w:asciiTheme="minorHAnsi" w:hAnsiTheme="minorHAnsi" w:cstheme="minorHAnsi"/>
          <w:i/>
          <w:iCs/>
          <w:sz w:val="16"/>
          <w:szCs w:val="16"/>
        </w:rPr>
        <w:t>Civil Liability Act 2002</w:t>
      </w:r>
      <w:r w:rsidRPr="00471402">
        <w:rPr>
          <w:rFonts w:asciiTheme="minorHAnsi" w:hAnsiTheme="minorHAnsi" w:cstheme="minorHAnsi"/>
          <w:sz w:val="16"/>
          <w:szCs w:val="16"/>
        </w:rPr>
        <w:t xml:space="preserve"> (NSW);</w:t>
      </w:r>
    </w:p>
    <w:p w14:paraId="279C8C2E" w14:textId="4BCAF1A1"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Victoria – Part IVAA of the </w:t>
      </w:r>
      <w:r w:rsidRPr="00471402">
        <w:rPr>
          <w:rFonts w:asciiTheme="minorHAnsi" w:hAnsiTheme="minorHAnsi" w:cstheme="minorHAnsi"/>
          <w:i/>
          <w:iCs/>
          <w:sz w:val="16"/>
          <w:szCs w:val="16"/>
        </w:rPr>
        <w:t>Wrongs Act 1958</w:t>
      </w:r>
      <w:r w:rsidRPr="00471402">
        <w:rPr>
          <w:rFonts w:asciiTheme="minorHAnsi" w:hAnsiTheme="minorHAnsi" w:cstheme="minorHAnsi"/>
          <w:sz w:val="16"/>
          <w:szCs w:val="16"/>
        </w:rPr>
        <w:t xml:space="preserve"> (V</w:t>
      </w:r>
      <w:r w:rsidR="00907543" w:rsidRPr="00471402">
        <w:rPr>
          <w:rFonts w:asciiTheme="minorHAnsi" w:hAnsiTheme="minorHAnsi" w:cstheme="minorHAnsi"/>
          <w:sz w:val="16"/>
          <w:szCs w:val="16"/>
        </w:rPr>
        <w:t>ic</w:t>
      </w:r>
      <w:r w:rsidRPr="00471402">
        <w:rPr>
          <w:rFonts w:asciiTheme="minorHAnsi" w:hAnsiTheme="minorHAnsi" w:cstheme="minorHAnsi"/>
          <w:sz w:val="16"/>
          <w:szCs w:val="16"/>
        </w:rPr>
        <w:t>);</w:t>
      </w:r>
    </w:p>
    <w:p w14:paraId="3BBA8353" w14:textId="5FED82E4"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Queensland – Chapter 2, Part 2 of the</w:t>
      </w:r>
      <w:r w:rsidRPr="00471402">
        <w:rPr>
          <w:rFonts w:asciiTheme="minorHAnsi" w:hAnsiTheme="minorHAnsi" w:cstheme="minorHAnsi"/>
          <w:i/>
          <w:iCs/>
          <w:sz w:val="16"/>
          <w:szCs w:val="16"/>
        </w:rPr>
        <w:t xml:space="preserve"> Civil Liability Act 2003</w:t>
      </w:r>
      <w:r w:rsidRPr="00471402">
        <w:rPr>
          <w:rFonts w:asciiTheme="minorHAnsi" w:hAnsiTheme="minorHAnsi" w:cstheme="minorHAnsi"/>
          <w:sz w:val="16"/>
          <w:szCs w:val="16"/>
        </w:rPr>
        <w:t xml:space="preserve"> (Q</w:t>
      </w:r>
      <w:r w:rsidR="00907543" w:rsidRPr="00471402">
        <w:rPr>
          <w:rFonts w:asciiTheme="minorHAnsi" w:hAnsiTheme="minorHAnsi" w:cstheme="minorHAnsi"/>
          <w:sz w:val="16"/>
          <w:szCs w:val="16"/>
        </w:rPr>
        <w:t>ld</w:t>
      </w:r>
      <w:r w:rsidRPr="00471402">
        <w:rPr>
          <w:rFonts w:asciiTheme="minorHAnsi" w:hAnsiTheme="minorHAnsi" w:cstheme="minorHAnsi"/>
          <w:sz w:val="16"/>
          <w:szCs w:val="16"/>
        </w:rPr>
        <w:t>);</w:t>
      </w:r>
    </w:p>
    <w:p w14:paraId="7D4CCCFB" w14:textId="3A437FED"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Western Australia – Part 1F of the </w:t>
      </w:r>
      <w:r w:rsidRPr="00471402">
        <w:rPr>
          <w:rFonts w:asciiTheme="minorHAnsi" w:hAnsiTheme="minorHAnsi" w:cstheme="minorHAnsi"/>
          <w:i/>
          <w:iCs/>
          <w:sz w:val="16"/>
          <w:szCs w:val="16"/>
        </w:rPr>
        <w:t>Civil Liability Act 2002</w:t>
      </w:r>
      <w:r w:rsidRPr="00471402">
        <w:rPr>
          <w:rFonts w:asciiTheme="minorHAnsi" w:hAnsiTheme="minorHAnsi" w:cstheme="minorHAnsi"/>
          <w:sz w:val="16"/>
          <w:szCs w:val="16"/>
        </w:rPr>
        <w:t xml:space="preserve"> (WA);</w:t>
      </w:r>
    </w:p>
    <w:p w14:paraId="0660C47B" w14:textId="5450EFD2"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South Australia – Part 3 of the </w:t>
      </w:r>
      <w:r w:rsidRPr="00471402">
        <w:rPr>
          <w:rFonts w:asciiTheme="minorHAnsi" w:hAnsiTheme="minorHAnsi" w:cstheme="minorHAnsi"/>
          <w:i/>
          <w:iCs/>
          <w:sz w:val="16"/>
          <w:szCs w:val="16"/>
        </w:rPr>
        <w:t>Law Reform (Contributory Negligence and Apportionment of Liability) Act</w:t>
      </w:r>
      <w:r w:rsidRPr="00471402">
        <w:rPr>
          <w:rFonts w:asciiTheme="minorHAnsi" w:hAnsiTheme="minorHAnsi" w:cstheme="minorHAnsi"/>
          <w:sz w:val="16"/>
          <w:szCs w:val="16"/>
        </w:rPr>
        <w:t xml:space="preserve"> 2001 (SA)</w:t>
      </w:r>
      <w:r w:rsidR="006F3DDC">
        <w:rPr>
          <w:rFonts w:asciiTheme="minorHAnsi" w:hAnsiTheme="minorHAnsi" w:cstheme="minorHAnsi"/>
          <w:sz w:val="16"/>
          <w:szCs w:val="16"/>
        </w:rPr>
        <w:t>;</w:t>
      </w:r>
    </w:p>
    <w:p w14:paraId="495E4992" w14:textId="253419D6"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Tasmania – Part 9A of the</w:t>
      </w:r>
      <w:r w:rsidRPr="00471402">
        <w:rPr>
          <w:rFonts w:asciiTheme="minorHAnsi" w:hAnsiTheme="minorHAnsi" w:cstheme="minorHAnsi"/>
          <w:i/>
          <w:iCs/>
          <w:sz w:val="16"/>
          <w:szCs w:val="16"/>
        </w:rPr>
        <w:t xml:space="preserve"> Civil Liability Act 2002 </w:t>
      </w:r>
      <w:r w:rsidRPr="00471402">
        <w:rPr>
          <w:rFonts w:asciiTheme="minorHAnsi" w:hAnsiTheme="minorHAnsi" w:cstheme="minorHAnsi"/>
          <w:sz w:val="16"/>
          <w:szCs w:val="16"/>
        </w:rPr>
        <w:t>(T</w:t>
      </w:r>
      <w:r w:rsidR="00907543" w:rsidRPr="00471402">
        <w:rPr>
          <w:rFonts w:asciiTheme="minorHAnsi" w:hAnsiTheme="minorHAnsi" w:cstheme="minorHAnsi"/>
          <w:sz w:val="16"/>
          <w:szCs w:val="16"/>
        </w:rPr>
        <w:t>as)</w:t>
      </w:r>
      <w:r w:rsidRPr="00471402">
        <w:rPr>
          <w:rFonts w:asciiTheme="minorHAnsi" w:hAnsiTheme="minorHAnsi" w:cstheme="minorHAnsi"/>
          <w:sz w:val="16"/>
          <w:szCs w:val="16"/>
        </w:rPr>
        <w:t>;</w:t>
      </w:r>
    </w:p>
    <w:p w14:paraId="41394A4B" w14:textId="1A9BCC93" w:rsidR="006E39C8" w:rsidRPr="00471402" w:rsidRDefault="006E39C8" w:rsidP="00CE36B4">
      <w:pPr>
        <w:pStyle w:val="Heading4"/>
        <w:numPr>
          <w:ilvl w:val="3"/>
          <w:numId w:val="3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Australian Capital Territory – Chapter 7A of the </w:t>
      </w:r>
      <w:r w:rsidRPr="00471402">
        <w:rPr>
          <w:rFonts w:asciiTheme="minorHAnsi" w:hAnsiTheme="minorHAnsi" w:cstheme="minorHAnsi"/>
          <w:i/>
          <w:iCs/>
          <w:sz w:val="16"/>
          <w:szCs w:val="16"/>
        </w:rPr>
        <w:t xml:space="preserve">Civil Law (Wrongs) Act 2002 </w:t>
      </w:r>
      <w:r w:rsidRPr="00471402">
        <w:rPr>
          <w:rFonts w:asciiTheme="minorHAnsi" w:hAnsiTheme="minorHAnsi" w:cstheme="minorHAnsi"/>
          <w:sz w:val="16"/>
          <w:szCs w:val="16"/>
        </w:rPr>
        <w:t xml:space="preserve">(ACT) and Part 9 of the </w:t>
      </w:r>
      <w:r w:rsidRPr="00471402">
        <w:rPr>
          <w:rFonts w:asciiTheme="minorHAnsi" w:hAnsiTheme="minorHAnsi" w:cstheme="minorHAnsi"/>
          <w:i/>
          <w:iCs/>
          <w:sz w:val="16"/>
          <w:szCs w:val="16"/>
        </w:rPr>
        <w:t>Building Act 2004</w:t>
      </w:r>
      <w:r w:rsidRPr="00471402">
        <w:rPr>
          <w:rFonts w:asciiTheme="minorHAnsi" w:hAnsiTheme="minorHAnsi" w:cstheme="minorHAnsi"/>
          <w:sz w:val="16"/>
          <w:szCs w:val="16"/>
        </w:rPr>
        <w:t xml:space="preserve"> (ACT); and</w:t>
      </w:r>
    </w:p>
    <w:p w14:paraId="2BE6CC26" w14:textId="1C901EB1" w:rsidR="006E39C8" w:rsidRPr="00471402" w:rsidRDefault="006E39C8" w:rsidP="00CE36B4">
      <w:pPr>
        <w:pStyle w:val="Heading4"/>
        <w:numPr>
          <w:ilvl w:val="3"/>
          <w:numId w:val="36"/>
        </w:numPr>
        <w:spacing w:before="120"/>
        <w:ind w:left="851" w:hanging="851"/>
        <w:jc w:val="both"/>
        <w:rPr>
          <w:rFonts w:asciiTheme="minorHAnsi" w:hAnsiTheme="minorHAnsi" w:cstheme="minorHAnsi"/>
          <w:b/>
          <w:sz w:val="16"/>
          <w:szCs w:val="16"/>
        </w:rPr>
      </w:pPr>
      <w:r w:rsidRPr="00471402">
        <w:rPr>
          <w:rFonts w:asciiTheme="minorHAnsi" w:hAnsiTheme="minorHAnsi" w:cstheme="minorHAnsi"/>
          <w:sz w:val="16"/>
          <w:szCs w:val="16"/>
        </w:rPr>
        <w:t>the</w:t>
      </w:r>
      <w:r w:rsidRPr="00471402">
        <w:rPr>
          <w:rFonts w:asciiTheme="minorHAnsi" w:hAnsiTheme="minorHAnsi" w:cstheme="minorHAnsi"/>
          <w:b/>
          <w:sz w:val="16"/>
          <w:szCs w:val="16"/>
        </w:rPr>
        <w:t xml:space="preserve"> </w:t>
      </w:r>
      <w:r w:rsidRPr="00471402">
        <w:rPr>
          <w:rFonts w:asciiTheme="minorHAnsi" w:hAnsiTheme="minorHAnsi" w:cstheme="minorHAnsi"/>
          <w:bCs/>
          <w:sz w:val="16"/>
          <w:szCs w:val="16"/>
        </w:rPr>
        <w:t xml:space="preserve">Northern Territory – the </w:t>
      </w:r>
      <w:r w:rsidRPr="00471402">
        <w:rPr>
          <w:rFonts w:asciiTheme="minorHAnsi" w:hAnsiTheme="minorHAnsi" w:cstheme="minorHAnsi"/>
          <w:bCs/>
          <w:i/>
          <w:iCs/>
          <w:sz w:val="16"/>
          <w:szCs w:val="16"/>
        </w:rPr>
        <w:t>Proportionate Liability Act 2005</w:t>
      </w:r>
      <w:r w:rsidRPr="00471402">
        <w:rPr>
          <w:rFonts w:asciiTheme="minorHAnsi" w:hAnsiTheme="minorHAnsi" w:cstheme="minorHAnsi"/>
          <w:bCs/>
          <w:sz w:val="16"/>
          <w:szCs w:val="16"/>
        </w:rPr>
        <w:t xml:space="preserve"> (NT).</w:t>
      </w:r>
    </w:p>
    <w:p w14:paraId="2A54F68D" w14:textId="402CF21E" w:rsidR="009E2B11" w:rsidRPr="009E2B11" w:rsidRDefault="009E2B11" w:rsidP="00471402">
      <w:pPr>
        <w:spacing w:before="120"/>
        <w:jc w:val="both"/>
        <w:rPr>
          <w:rFonts w:asciiTheme="minorHAnsi" w:hAnsiTheme="minorHAnsi" w:cstheme="minorHAnsi"/>
          <w:bCs/>
          <w:sz w:val="16"/>
          <w:szCs w:val="16"/>
        </w:rPr>
      </w:pPr>
      <w:r>
        <w:rPr>
          <w:rFonts w:asciiTheme="minorHAnsi" w:hAnsiTheme="minorHAnsi" w:cstheme="minorHAnsi"/>
          <w:b/>
          <w:sz w:val="16"/>
          <w:szCs w:val="16"/>
        </w:rPr>
        <w:t xml:space="preserve">“Purchase Order” </w:t>
      </w:r>
      <w:r>
        <w:rPr>
          <w:rFonts w:asciiTheme="minorHAnsi" w:hAnsiTheme="minorHAnsi" w:cstheme="minorHAnsi"/>
          <w:bCs/>
          <w:sz w:val="16"/>
          <w:szCs w:val="16"/>
        </w:rPr>
        <w:t>means a purchase order issued by the Company to the Supplier for the provision of Services.</w:t>
      </w:r>
    </w:p>
    <w:p w14:paraId="7E68A57D" w14:textId="1E5B2988" w:rsidR="00357645"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"Reference Date" </w:t>
      </w:r>
      <w:r w:rsidRPr="00471402">
        <w:rPr>
          <w:rFonts w:asciiTheme="minorHAnsi" w:hAnsiTheme="minorHAnsi" w:cstheme="minorHAnsi"/>
          <w:sz w:val="16"/>
          <w:szCs w:val="16"/>
        </w:rPr>
        <w:t>means</w:t>
      </w:r>
      <w:r w:rsidR="00357645" w:rsidRPr="00471402">
        <w:rPr>
          <w:rFonts w:asciiTheme="minorHAnsi" w:hAnsiTheme="minorHAnsi" w:cstheme="minorHAnsi"/>
          <w:sz w:val="16"/>
          <w:szCs w:val="16"/>
        </w:rPr>
        <w:t>:</w:t>
      </w:r>
    </w:p>
    <w:p w14:paraId="6482CC82" w14:textId="076ECB44" w:rsidR="00D83C3F" w:rsidRPr="00471402" w:rsidRDefault="006807E1" w:rsidP="00CE36B4">
      <w:pPr>
        <w:pStyle w:val="Heading4"/>
        <w:numPr>
          <w:ilvl w:val="3"/>
          <w:numId w:val="38"/>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Delivery</w:t>
      </w:r>
      <w:r w:rsidR="00DE4961" w:rsidRPr="00471402">
        <w:rPr>
          <w:rFonts w:asciiTheme="minorHAnsi" w:hAnsiTheme="minorHAnsi" w:cstheme="minorHAnsi"/>
          <w:sz w:val="16"/>
          <w:szCs w:val="16"/>
        </w:rPr>
        <w:t>; and</w:t>
      </w:r>
    </w:p>
    <w:p w14:paraId="7228C59A" w14:textId="5380AE4E" w:rsidR="0033776F" w:rsidRPr="00471402" w:rsidRDefault="008331CD" w:rsidP="00CE36B4">
      <w:pPr>
        <w:pStyle w:val="Heading4"/>
        <w:numPr>
          <w:ilvl w:val="3"/>
          <w:numId w:val="38"/>
        </w:numPr>
        <w:spacing w:before="120"/>
        <w:ind w:left="851" w:hanging="851"/>
        <w:jc w:val="both"/>
        <w:rPr>
          <w:rFonts w:asciiTheme="minorHAnsi" w:hAnsiTheme="minorHAnsi" w:cstheme="minorHAnsi"/>
          <w:sz w:val="16"/>
          <w:szCs w:val="16"/>
        </w:rPr>
      </w:pPr>
      <w:r>
        <w:rPr>
          <w:rFonts w:asciiTheme="minorHAnsi" w:hAnsiTheme="minorHAnsi" w:cstheme="minorHAnsi"/>
          <w:sz w:val="16"/>
          <w:szCs w:val="16"/>
        </w:rPr>
        <w:t>t</w:t>
      </w:r>
      <w:r w:rsidR="0033776F" w:rsidRPr="00471402">
        <w:rPr>
          <w:rFonts w:asciiTheme="minorHAnsi" w:hAnsiTheme="minorHAnsi" w:cstheme="minorHAnsi"/>
          <w:sz w:val="16"/>
          <w:szCs w:val="16"/>
        </w:rPr>
        <w:t>he</w:t>
      </w:r>
      <w:r w:rsidR="005A0148">
        <w:rPr>
          <w:rFonts w:asciiTheme="minorHAnsi" w:hAnsiTheme="minorHAnsi" w:cstheme="minorHAnsi"/>
          <w:sz w:val="16"/>
          <w:szCs w:val="16"/>
        </w:rPr>
        <w:t xml:space="preserve"> 25</w:t>
      </w:r>
      <w:r w:rsidR="005A0148" w:rsidRPr="005A0148">
        <w:rPr>
          <w:rFonts w:asciiTheme="minorHAnsi" w:hAnsiTheme="minorHAnsi" w:cstheme="minorHAnsi"/>
          <w:sz w:val="16"/>
          <w:szCs w:val="16"/>
          <w:vertAlign w:val="superscript"/>
        </w:rPr>
        <w:t>th</w:t>
      </w:r>
      <w:r w:rsidR="005A0148">
        <w:rPr>
          <w:rFonts w:asciiTheme="minorHAnsi" w:hAnsiTheme="minorHAnsi" w:cstheme="minorHAnsi"/>
          <w:sz w:val="16"/>
          <w:szCs w:val="16"/>
        </w:rPr>
        <w:t xml:space="preserve"> </w:t>
      </w:r>
      <w:r w:rsidR="0033776F" w:rsidRPr="00471402">
        <w:rPr>
          <w:rFonts w:asciiTheme="minorHAnsi" w:hAnsiTheme="minorHAnsi" w:cstheme="minorHAnsi"/>
          <w:sz w:val="16"/>
          <w:szCs w:val="16"/>
        </w:rPr>
        <w:t xml:space="preserve">of each month </w:t>
      </w:r>
      <w:r w:rsidR="005A0148">
        <w:rPr>
          <w:rFonts w:asciiTheme="minorHAnsi" w:hAnsiTheme="minorHAnsi" w:cstheme="minorHAnsi"/>
          <w:sz w:val="16"/>
          <w:szCs w:val="16"/>
        </w:rPr>
        <w:t xml:space="preserve">after the commencement of the Period of Hire </w:t>
      </w:r>
      <w:r w:rsidR="0033776F" w:rsidRPr="00471402">
        <w:rPr>
          <w:rFonts w:asciiTheme="minorHAnsi" w:hAnsiTheme="minorHAnsi" w:cstheme="minorHAnsi"/>
          <w:sz w:val="16"/>
          <w:szCs w:val="16"/>
        </w:rPr>
        <w:t xml:space="preserve">up until the </w:t>
      </w:r>
      <w:r w:rsidR="00384E9E" w:rsidRPr="00471402">
        <w:rPr>
          <w:rFonts w:asciiTheme="minorHAnsi" w:hAnsiTheme="minorHAnsi" w:cstheme="minorHAnsi"/>
          <w:sz w:val="16"/>
          <w:szCs w:val="16"/>
        </w:rPr>
        <w:t xml:space="preserve">last day </w:t>
      </w:r>
      <w:r w:rsidR="0033776F" w:rsidRPr="00471402">
        <w:rPr>
          <w:rFonts w:asciiTheme="minorHAnsi" w:hAnsiTheme="minorHAnsi" w:cstheme="minorHAnsi"/>
          <w:sz w:val="16"/>
          <w:szCs w:val="16"/>
        </w:rPr>
        <w:t>of the Period of Hire</w:t>
      </w:r>
      <w:r w:rsidR="00E30A8F" w:rsidRPr="00471402">
        <w:rPr>
          <w:rFonts w:asciiTheme="minorHAnsi" w:hAnsiTheme="minorHAnsi" w:cstheme="minorHAnsi"/>
          <w:sz w:val="16"/>
          <w:szCs w:val="16"/>
        </w:rPr>
        <w:t>,</w:t>
      </w:r>
      <w:r w:rsidR="008219A9" w:rsidRPr="00471402">
        <w:rPr>
          <w:rFonts w:asciiTheme="minorHAnsi" w:hAnsiTheme="minorHAnsi" w:cstheme="minorHAnsi"/>
          <w:sz w:val="16"/>
          <w:szCs w:val="16"/>
        </w:rPr>
        <w:t xml:space="preserve"> or</w:t>
      </w:r>
      <w:r w:rsidR="00E30A8F" w:rsidRPr="00471402">
        <w:rPr>
          <w:rFonts w:asciiTheme="minorHAnsi" w:hAnsiTheme="minorHAnsi" w:cstheme="minorHAnsi"/>
          <w:sz w:val="16"/>
          <w:szCs w:val="16"/>
        </w:rPr>
        <w:t xml:space="preserve"> </w:t>
      </w:r>
      <w:r w:rsidR="008219A9" w:rsidRPr="00471402">
        <w:rPr>
          <w:rFonts w:asciiTheme="minorHAnsi" w:hAnsiTheme="minorHAnsi" w:cstheme="minorHAnsi"/>
          <w:sz w:val="16"/>
          <w:szCs w:val="16"/>
        </w:rPr>
        <w:t xml:space="preserve">if the Security of Payment Legislation </w:t>
      </w:r>
      <w:r w:rsidR="00B142F6" w:rsidRPr="00471402">
        <w:rPr>
          <w:rFonts w:asciiTheme="minorHAnsi" w:hAnsiTheme="minorHAnsi" w:cstheme="minorHAnsi"/>
          <w:sz w:val="16"/>
          <w:szCs w:val="16"/>
        </w:rPr>
        <w:t>mandates an earlier date, that date shall apply.</w:t>
      </w:r>
    </w:p>
    <w:p w14:paraId="045A8119" w14:textId="77777777"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"Safety Legislation" </w:t>
      </w:r>
      <w:r w:rsidRPr="00471402">
        <w:rPr>
          <w:rFonts w:asciiTheme="minorHAnsi" w:hAnsiTheme="minorHAnsi" w:cstheme="minorHAnsi"/>
          <w:sz w:val="16"/>
          <w:szCs w:val="16"/>
        </w:rPr>
        <w:t>means:</w:t>
      </w:r>
    </w:p>
    <w:p w14:paraId="1F17551B" w14:textId="5BAB18A9" w:rsidR="0033776F" w:rsidRPr="00471402" w:rsidRDefault="0033776F" w:rsidP="00471402">
      <w:pPr>
        <w:pStyle w:val="Heading4"/>
        <w:numPr>
          <w:ilvl w:val="3"/>
          <w:numId w:val="26"/>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legislation covering work health and safety, mining safety, petroleum and gas safety, environment protection or dangerous goods safety that is applicable to the location and circumstances of the supply</w:t>
      </w:r>
      <w:r w:rsidR="00B84D3F" w:rsidRPr="00471402">
        <w:rPr>
          <w:rFonts w:asciiTheme="minorHAnsi" w:hAnsiTheme="minorHAnsi" w:cstheme="minorHAnsi"/>
          <w:sz w:val="16"/>
          <w:szCs w:val="16"/>
        </w:rPr>
        <w:t>, the Materials</w:t>
      </w:r>
      <w:r w:rsidRPr="00471402">
        <w:rPr>
          <w:rFonts w:asciiTheme="minorHAnsi" w:hAnsiTheme="minorHAnsi" w:cstheme="minorHAnsi"/>
          <w:sz w:val="16"/>
          <w:szCs w:val="16"/>
        </w:rPr>
        <w:t xml:space="preserve"> and/or operation of the Plant/Equipment;</w:t>
      </w:r>
    </w:p>
    <w:p w14:paraId="5D28A90D"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regulations made under that legislation;</w:t>
      </w:r>
    </w:p>
    <w:p w14:paraId="7BEA330F"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any directions on safety or notices issued by any relevant authority; </w:t>
      </w:r>
    </w:p>
    <w:p w14:paraId="62B5B065"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code of practice or compliance code or industry standard appropriate or relevant to the works undertaken by the Supplier; and</w:t>
      </w:r>
    </w:p>
    <w:p w14:paraId="2FA86ECE" w14:textId="1592325C" w:rsidR="00657A14"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without limiting the generality of the above, </w:t>
      </w:r>
      <w:r w:rsidR="00657A14" w:rsidRPr="00471402">
        <w:rPr>
          <w:rFonts w:asciiTheme="minorHAnsi" w:hAnsiTheme="minorHAnsi" w:cstheme="minorHAnsi"/>
          <w:sz w:val="16"/>
          <w:szCs w:val="16"/>
        </w:rPr>
        <w:t>where the Jurisdiction is</w:t>
      </w:r>
      <w:r w:rsidR="0031470C" w:rsidRPr="00471402">
        <w:rPr>
          <w:rFonts w:asciiTheme="minorHAnsi" w:hAnsiTheme="minorHAnsi" w:cstheme="minorHAnsi"/>
          <w:sz w:val="16"/>
          <w:szCs w:val="16"/>
        </w:rPr>
        <w:t xml:space="preserve"> in</w:t>
      </w:r>
      <w:r w:rsidR="00657A14" w:rsidRPr="00471402">
        <w:rPr>
          <w:rFonts w:asciiTheme="minorHAnsi" w:hAnsiTheme="minorHAnsi" w:cstheme="minorHAnsi"/>
          <w:sz w:val="16"/>
          <w:szCs w:val="16"/>
        </w:rPr>
        <w:t>:</w:t>
      </w:r>
    </w:p>
    <w:p w14:paraId="3276F384" w14:textId="77777777"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New South Wales – </w:t>
      </w:r>
      <w:r w:rsidRPr="00471402">
        <w:rPr>
          <w:rFonts w:asciiTheme="minorHAnsi" w:hAnsiTheme="minorHAnsi" w:cstheme="minorHAnsi"/>
          <w:i/>
          <w:iCs/>
          <w:sz w:val="16"/>
          <w:szCs w:val="16"/>
        </w:rPr>
        <w:t>Work Health and Safety Act 2011</w:t>
      </w:r>
      <w:r w:rsidRPr="00471402">
        <w:rPr>
          <w:rFonts w:asciiTheme="minorHAnsi" w:hAnsiTheme="minorHAnsi" w:cstheme="minorHAnsi"/>
          <w:sz w:val="16"/>
          <w:szCs w:val="16"/>
        </w:rPr>
        <w:t xml:space="preserve"> (NSW);</w:t>
      </w:r>
    </w:p>
    <w:p w14:paraId="1868ED24" w14:textId="77777777"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Victoria – </w:t>
      </w:r>
      <w:r w:rsidRPr="00471402">
        <w:rPr>
          <w:rFonts w:asciiTheme="minorHAnsi" w:hAnsiTheme="minorHAnsi" w:cstheme="minorHAnsi"/>
          <w:i/>
          <w:iCs/>
          <w:sz w:val="16"/>
          <w:szCs w:val="16"/>
        </w:rPr>
        <w:t>Occupational Health and Safety Act 2004</w:t>
      </w:r>
      <w:r w:rsidRPr="00471402">
        <w:rPr>
          <w:rFonts w:asciiTheme="minorHAnsi" w:hAnsiTheme="minorHAnsi" w:cstheme="minorHAnsi"/>
          <w:sz w:val="16"/>
          <w:szCs w:val="16"/>
        </w:rPr>
        <w:t xml:space="preserve"> (Vic);</w:t>
      </w:r>
    </w:p>
    <w:p w14:paraId="0C5E3DEC" w14:textId="77777777"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Queensland – </w:t>
      </w:r>
      <w:r w:rsidRPr="00471402">
        <w:rPr>
          <w:rFonts w:asciiTheme="minorHAnsi" w:hAnsiTheme="minorHAnsi" w:cstheme="minorHAnsi"/>
          <w:i/>
          <w:iCs/>
          <w:sz w:val="16"/>
          <w:szCs w:val="16"/>
        </w:rPr>
        <w:t>Work Health and Safety Act 2011</w:t>
      </w:r>
      <w:r w:rsidRPr="00471402">
        <w:rPr>
          <w:rFonts w:asciiTheme="minorHAnsi" w:hAnsiTheme="minorHAnsi" w:cstheme="minorHAnsi"/>
          <w:sz w:val="16"/>
          <w:szCs w:val="16"/>
        </w:rPr>
        <w:t xml:space="preserve"> (Qld);</w:t>
      </w:r>
    </w:p>
    <w:p w14:paraId="167A30EC" w14:textId="62EBC4A8"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Western Australia – </w:t>
      </w:r>
      <w:r w:rsidR="00D93854">
        <w:rPr>
          <w:rFonts w:asciiTheme="minorHAnsi" w:hAnsiTheme="minorHAnsi" w:cstheme="minorHAnsi"/>
          <w:i/>
          <w:iCs/>
          <w:sz w:val="16"/>
          <w:szCs w:val="16"/>
        </w:rPr>
        <w:t>Work Health and Safety Act 2020</w:t>
      </w:r>
      <w:r w:rsidRPr="00471402">
        <w:rPr>
          <w:rFonts w:asciiTheme="minorHAnsi" w:hAnsiTheme="minorHAnsi" w:cstheme="minorHAnsi"/>
          <w:sz w:val="16"/>
          <w:szCs w:val="16"/>
        </w:rPr>
        <w:t xml:space="preserve"> (WA);</w:t>
      </w:r>
    </w:p>
    <w:p w14:paraId="68B38B53" w14:textId="77777777"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South Australia – </w:t>
      </w:r>
      <w:r w:rsidRPr="00471402">
        <w:rPr>
          <w:rFonts w:asciiTheme="minorHAnsi" w:hAnsiTheme="minorHAnsi" w:cstheme="minorHAnsi"/>
          <w:i/>
          <w:iCs/>
          <w:sz w:val="16"/>
          <w:szCs w:val="16"/>
        </w:rPr>
        <w:t>Work Health and Safety Act 2012</w:t>
      </w:r>
      <w:r w:rsidRPr="00471402">
        <w:rPr>
          <w:rFonts w:asciiTheme="minorHAnsi" w:hAnsiTheme="minorHAnsi" w:cstheme="minorHAnsi"/>
          <w:sz w:val="16"/>
          <w:szCs w:val="16"/>
        </w:rPr>
        <w:t xml:space="preserve"> (SA);</w:t>
      </w:r>
    </w:p>
    <w:p w14:paraId="4AF4D4D4" w14:textId="77777777"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Tasmania – </w:t>
      </w:r>
      <w:r w:rsidRPr="00471402">
        <w:rPr>
          <w:rFonts w:asciiTheme="minorHAnsi" w:hAnsiTheme="minorHAnsi" w:cstheme="minorHAnsi"/>
          <w:i/>
          <w:iCs/>
          <w:sz w:val="16"/>
          <w:szCs w:val="16"/>
        </w:rPr>
        <w:t>Work Health and Safety Act 2012</w:t>
      </w:r>
      <w:r w:rsidRPr="00471402">
        <w:rPr>
          <w:rFonts w:asciiTheme="minorHAnsi" w:hAnsiTheme="minorHAnsi" w:cstheme="minorHAnsi"/>
          <w:sz w:val="16"/>
          <w:szCs w:val="16"/>
        </w:rPr>
        <w:t xml:space="preserve"> (Tas);</w:t>
      </w:r>
    </w:p>
    <w:p w14:paraId="2D95B583" w14:textId="7E21243F" w:rsidR="00FF1F8D" w:rsidRPr="00471402" w:rsidRDefault="00FF1F8D" w:rsidP="00471402">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Australian Capital Territory – </w:t>
      </w:r>
      <w:r w:rsidRPr="00471402">
        <w:rPr>
          <w:rFonts w:asciiTheme="minorHAnsi" w:hAnsiTheme="minorHAnsi" w:cstheme="minorHAnsi"/>
          <w:i/>
          <w:iCs/>
          <w:sz w:val="16"/>
          <w:szCs w:val="16"/>
        </w:rPr>
        <w:t>Work Health and Safety Act 2011</w:t>
      </w:r>
      <w:r w:rsidRPr="00471402">
        <w:rPr>
          <w:rFonts w:asciiTheme="minorHAnsi" w:hAnsiTheme="minorHAnsi" w:cstheme="minorHAnsi"/>
          <w:sz w:val="16"/>
          <w:szCs w:val="16"/>
        </w:rPr>
        <w:t xml:space="preserve"> (ACT); </w:t>
      </w:r>
      <w:r w:rsidR="0031470C" w:rsidRPr="00471402">
        <w:rPr>
          <w:rFonts w:asciiTheme="minorHAnsi" w:hAnsiTheme="minorHAnsi" w:cstheme="minorHAnsi"/>
          <w:sz w:val="16"/>
          <w:szCs w:val="16"/>
        </w:rPr>
        <w:t>or</w:t>
      </w:r>
    </w:p>
    <w:p w14:paraId="63613D07" w14:textId="241A4CB1" w:rsidR="00FF1F8D" w:rsidRPr="000A2DAA" w:rsidRDefault="00FF1F8D" w:rsidP="000A2DAA">
      <w:pPr>
        <w:pStyle w:val="Heading5"/>
        <w:numPr>
          <w:ilvl w:val="4"/>
          <w:numId w:val="25"/>
        </w:numPr>
        <w:tabs>
          <w:tab w:val="clear" w:pos="1418"/>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Northern Territory – </w:t>
      </w:r>
      <w:r w:rsidRPr="00471402">
        <w:rPr>
          <w:rFonts w:asciiTheme="minorHAnsi" w:hAnsiTheme="minorHAnsi" w:cstheme="minorHAnsi"/>
          <w:i/>
          <w:iCs/>
          <w:sz w:val="16"/>
          <w:szCs w:val="16"/>
        </w:rPr>
        <w:t xml:space="preserve">Work Health and Safety </w:t>
      </w:r>
      <w:r w:rsidR="000A2DAA">
        <w:rPr>
          <w:rFonts w:asciiTheme="minorHAnsi" w:hAnsiTheme="minorHAnsi" w:cstheme="minorHAnsi"/>
          <w:i/>
          <w:iCs/>
          <w:sz w:val="16"/>
          <w:szCs w:val="16"/>
        </w:rPr>
        <w:t xml:space="preserve">(National Uniform Legislation) </w:t>
      </w:r>
      <w:r w:rsidRPr="000A2DAA">
        <w:rPr>
          <w:rFonts w:asciiTheme="minorHAnsi" w:hAnsiTheme="minorHAnsi" w:cstheme="minorHAnsi"/>
          <w:i/>
          <w:iCs/>
          <w:sz w:val="16"/>
          <w:szCs w:val="16"/>
        </w:rPr>
        <w:t>Act 2011</w:t>
      </w:r>
      <w:r w:rsidRPr="000A2DAA">
        <w:rPr>
          <w:rFonts w:asciiTheme="minorHAnsi" w:hAnsiTheme="minorHAnsi" w:cstheme="minorHAnsi"/>
          <w:sz w:val="16"/>
          <w:szCs w:val="16"/>
        </w:rPr>
        <w:t xml:space="preserve"> (NT)</w:t>
      </w:r>
      <w:r w:rsidR="0031470C" w:rsidRPr="000A2DAA">
        <w:rPr>
          <w:rFonts w:asciiTheme="minorHAnsi" w:hAnsiTheme="minorHAnsi" w:cstheme="minorHAnsi"/>
          <w:sz w:val="16"/>
          <w:szCs w:val="16"/>
        </w:rPr>
        <w:t>,</w:t>
      </w:r>
    </w:p>
    <w:p w14:paraId="75E5FE31" w14:textId="03CA0D4D" w:rsidR="0031470C" w:rsidRPr="00471402" w:rsidRDefault="0031470C" w:rsidP="00471402">
      <w:pPr>
        <w:pStyle w:val="Heading5"/>
        <w:numPr>
          <w:ilvl w:val="0"/>
          <w:numId w:val="0"/>
        </w:numPr>
        <w:spacing w:before="120"/>
        <w:ind w:left="851"/>
        <w:jc w:val="both"/>
        <w:rPr>
          <w:rFonts w:asciiTheme="minorHAnsi" w:hAnsiTheme="minorHAnsi" w:cstheme="minorHAnsi"/>
          <w:sz w:val="16"/>
          <w:szCs w:val="16"/>
        </w:rPr>
      </w:pPr>
      <w:r w:rsidRPr="00471402">
        <w:rPr>
          <w:rFonts w:asciiTheme="minorHAnsi" w:hAnsiTheme="minorHAnsi" w:cstheme="minorHAnsi"/>
          <w:sz w:val="16"/>
          <w:szCs w:val="16"/>
        </w:rPr>
        <w:t xml:space="preserve">and </w:t>
      </w:r>
      <w:r w:rsidR="00D11598" w:rsidRPr="00471402">
        <w:rPr>
          <w:rFonts w:asciiTheme="minorHAnsi" w:hAnsiTheme="minorHAnsi" w:cstheme="minorHAnsi"/>
          <w:sz w:val="16"/>
          <w:szCs w:val="16"/>
        </w:rPr>
        <w:t>includes any regulations of the relevant Acts.</w:t>
      </w:r>
    </w:p>
    <w:p w14:paraId="1424B736" w14:textId="69BD2FC5"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"Safety Requirements" </w:t>
      </w:r>
      <w:r w:rsidRPr="00471402">
        <w:rPr>
          <w:rFonts w:asciiTheme="minorHAnsi" w:hAnsiTheme="minorHAnsi" w:cstheme="minorHAnsi"/>
          <w:sz w:val="16"/>
          <w:szCs w:val="16"/>
        </w:rPr>
        <w:t xml:space="preserve">means any direction, instruction, request or requirement relevant or necessary for compliance by </w:t>
      </w:r>
      <w:r w:rsidR="005E22F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or the Supplier with Safety Legislation or otherwise in respect of safety at the Site, and including any such matter of which the Supplier has been informed by </w:t>
      </w:r>
      <w:r w:rsidR="005E22F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orally or in writing.</w:t>
      </w:r>
    </w:p>
    <w:p w14:paraId="5F955C92" w14:textId="0DB47EF4"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"Security of Payment Legislation"</w:t>
      </w:r>
      <w:r w:rsidRPr="00471402">
        <w:rPr>
          <w:rFonts w:asciiTheme="minorHAnsi" w:hAnsiTheme="minorHAnsi" w:cstheme="minorHAnsi"/>
          <w:sz w:val="16"/>
          <w:szCs w:val="16"/>
        </w:rPr>
        <w:t xml:space="preserve"> means </w:t>
      </w:r>
      <w:r w:rsidR="00907543" w:rsidRPr="00471402">
        <w:rPr>
          <w:rFonts w:asciiTheme="minorHAnsi" w:hAnsiTheme="minorHAnsi" w:cstheme="minorHAnsi"/>
          <w:sz w:val="16"/>
          <w:szCs w:val="16"/>
        </w:rPr>
        <w:t>where the Jurisdiction is:</w:t>
      </w:r>
    </w:p>
    <w:p w14:paraId="4A72ACFD" w14:textId="63A19AEA"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Australian Capital Territory - the </w:t>
      </w:r>
      <w:r w:rsidRPr="00471402">
        <w:rPr>
          <w:rFonts w:asciiTheme="minorHAnsi" w:hAnsiTheme="minorHAnsi" w:cstheme="minorHAnsi"/>
          <w:i/>
          <w:iCs/>
          <w:sz w:val="16"/>
          <w:szCs w:val="16"/>
        </w:rPr>
        <w:t xml:space="preserve">Building and Construction Industry (Security of Payment) Act 2009 </w:t>
      </w:r>
      <w:r w:rsidRPr="00471402">
        <w:rPr>
          <w:rFonts w:asciiTheme="minorHAnsi" w:hAnsiTheme="minorHAnsi" w:cstheme="minorHAnsi"/>
          <w:sz w:val="16"/>
          <w:szCs w:val="16"/>
        </w:rPr>
        <w:t>(ACT);</w:t>
      </w:r>
    </w:p>
    <w:p w14:paraId="2C635016" w14:textId="73EA1D19"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New South Wales – the </w:t>
      </w:r>
      <w:r w:rsidRPr="00471402">
        <w:rPr>
          <w:rFonts w:asciiTheme="minorHAnsi" w:hAnsiTheme="minorHAnsi" w:cstheme="minorHAnsi"/>
          <w:i/>
          <w:iCs/>
          <w:sz w:val="16"/>
          <w:szCs w:val="16"/>
        </w:rPr>
        <w:t>Building and Construction Industry Security of Payment Act 1999</w:t>
      </w:r>
      <w:r w:rsidRPr="00471402">
        <w:rPr>
          <w:rFonts w:asciiTheme="minorHAnsi" w:hAnsiTheme="minorHAnsi" w:cstheme="minorHAnsi"/>
          <w:sz w:val="16"/>
          <w:szCs w:val="16"/>
        </w:rPr>
        <w:t xml:space="preserve"> (NSW);</w:t>
      </w:r>
    </w:p>
    <w:p w14:paraId="79041E3A" w14:textId="23E0533A" w:rsidR="00907543" w:rsidRPr="00471402" w:rsidRDefault="00360A81" w:rsidP="00CE36B4">
      <w:pPr>
        <w:pStyle w:val="Heading4"/>
        <w:numPr>
          <w:ilvl w:val="3"/>
          <w:numId w:val="42"/>
        </w:numPr>
        <w:spacing w:before="120"/>
        <w:ind w:left="851" w:hanging="851"/>
        <w:jc w:val="both"/>
        <w:rPr>
          <w:rFonts w:asciiTheme="minorHAnsi" w:hAnsiTheme="minorHAnsi" w:cstheme="minorHAnsi"/>
          <w:sz w:val="16"/>
          <w:szCs w:val="16"/>
        </w:rPr>
      </w:pPr>
      <w:r>
        <w:rPr>
          <w:rFonts w:asciiTheme="minorHAnsi" w:hAnsiTheme="minorHAnsi" w:cstheme="minorHAnsi"/>
          <w:sz w:val="16"/>
          <w:szCs w:val="16"/>
        </w:rPr>
        <w:t>t</w:t>
      </w:r>
      <w:r w:rsidR="00907543" w:rsidRPr="00471402">
        <w:rPr>
          <w:rFonts w:asciiTheme="minorHAnsi" w:hAnsiTheme="minorHAnsi" w:cstheme="minorHAnsi"/>
          <w:sz w:val="16"/>
          <w:szCs w:val="16"/>
        </w:rPr>
        <w:t xml:space="preserve">he Northern Territory – the </w:t>
      </w:r>
      <w:r w:rsidR="00907543" w:rsidRPr="00471402">
        <w:rPr>
          <w:rFonts w:asciiTheme="minorHAnsi" w:hAnsiTheme="minorHAnsi" w:cstheme="minorHAnsi"/>
          <w:i/>
          <w:iCs/>
          <w:sz w:val="16"/>
          <w:szCs w:val="16"/>
        </w:rPr>
        <w:t>Construction Contracts (Security of Payments) Act 2004</w:t>
      </w:r>
      <w:r w:rsidR="00907543" w:rsidRPr="00471402">
        <w:rPr>
          <w:rFonts w:asciiTheme="minorHAnsi" w:hAnsiTheme="minorHAnsi" w:cstheme="minorHAnsi"/>
          <w:sz w:val="16"/>
          <w:szCs w:val="16"/>
        </w:rPr>
        <w:t xml:space="preserve"> (NT);</w:t>
      </w:r>
    </w:p>
    <w:p w14:paraId="2E0886CA" w14:textId="38B29079"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Queensland – the </w:t>
      </w:r>
      <w:r w:rsidRPr="00471402">
        <w:rPr>
          <w:rFonts w:asciiTheme="minorHAnsi" w:hAnsiTheme="minorHAnsi" w:cstheme="minorHAnsi"/>
          <w:i/>
          <w:iCs/>
          <w:sz w:val="16"/>
          <w:szCs w:val="16"/>
        </w:rPr>
        <w:t>Building Industry Fairness (Security of Payment) Act 2017</w:t>
      </w:r>
      <w:r w:rsidRPr="00471402">
        <w:rPr>
          <w:rFonts w:asciiTheme="minorHAnsi" w:hAnsiTheme="minorHAnsi" w:cstheme="minorHAnsi"/>
          <w:sz w:val="16"/>
          <w:szCs w:val="16"/>
        </w:rPr>
        <w:t xml:space="preserve"> (Qld);</w:t>
      </w:r>
    </w:p>
    <w:p w14:paraId="1827C6A2" w14:textId="7FEC8386"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South Australia – the </w:t>
      </w:r>
      <w:r w:rsidRPr="00471402">
        <w:rPr>
          <w:rFonts w:asciiTheme="minorHAnsi" w:hAnsiTheme="minorHAnsi" w:cstheme="minorHAnsi"/>
          <w:i/>
          <w:iCs/>
          <w:sz w:val="16"/>
          <w:szCs w:val="16"/>
        </w:rPr>
        <w:t>Building and Construction Industry Security of Payment Act 2009</w:t>
      </w:r>
      <w:r w:rsidRPr="00471402">
        <w:rPr>
          <w:rFonts w:asciiTheme="minorHAnsi" w:hAnsiTheme="minorHAnsi" w:cstheme="minorHAnsi"/>
          <w:sz w:val="16"/>
          <w:szCs w:val="16"/>
        </w:rPr>
        <w:t xml:space="preserve"> (SA);</w:t>
      </w:r>
    </w:p>
    <w:p w14:paraId="48FBE0C2" w14:textId="1DB0B058"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Tasmania – the </w:t>
      </w:r>
      <w:r w:rsidRPr="00471402">
        <w:rPr>
          <w:rFonts w:asciiTheme="minorHAnsi" w:hAnsiTheme="minorHAnsi" w:cstheme="minorHAnsi"/>
          <w:i/>
          <w:iCs/>
          <w:sz w:val="16"/>
          <w:szCs w:val="16"/>
        </w:rPr>
        <w:t>Building and Construction Industry Security of Payment Act 2009</w:t>
      </w:r>
      <w:r w:rsidRPr="00471402">
        <w:rPr>
          <w:rFonts w:asciiTheme="minorHAnsi" w:hAnsiTheme="minorHAnsi" w:cstheme="minorHAnsi"/>
          <w:sz w:val="16"/>
          <w:szCs w:val="16"/>
        </w:rPr>
        <w:t xml:space="preserve"> (Tas);</w:t>
      </w:r>
    </w:p>
    <w:p w14:paraId="01EA5D41" w14:textId="151F4042"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Victoria – the </w:t>
      </w:r>
      <w:r w:rsidRPr="00471402">
        <w:rPr>
          <w:rFonts w:asciiTheme="minorHAnsi" w:hAnsiTheme="minorHAnsi" w:cstheme="minorHAnsi"/>
          <w:i/>
          <w:iCs/>
          <w:sz w:val="16"/>
          <w:szCs w:val="16"/>
        </w:rPr>
        <w:t>Building and Construction Industry Security of Payment Act 2002</w:t>
      </w:r>
      <w:r w:rsidRPr="00471402">
        <w:rPr>
          <w:rFonts w:asciiTheme="minorHAnsi" w:hAnsiTheme="minorHAnsi" w:cstheme="minorHAnsi"/>
          <w:sz w:val="16"/>
          <w:szCs w:val="16"/>
        </w:rPr>
        <w:t xml:space="preserve"> (Vic);</w:t>
      </w:r>
      <w:r w:rsidR="00C02F0C" w:rsidRPr="00471402">
        <w:rPr>
          <w:rFonts w:asciiTheme="minorHAnsi" w:hAnsiTheme="minorHAnsi" w:cstheme="minorHAnsi"/>
          <w:sz w:val="16"/>
          <w:szCs w:val="16"/>
        </w:rPr>
        <w:t xml:space="preserve"> and</w:t>
      </w:r>
    </w:p>
    <w:p w14:paraId="7C4A5329" w14:textId="2B787991" w:rsidR="00907543" w:rsidRPr="00471402" w:rsidRDefault="00907543" w:rsidP="00CE36B4">
      <w:pPr>
        <w:pStyle w:val="Heading4"/>
        <w:numPr>
          <w:ilvl w:val="3"/>
          <w:numId w:val="42"/>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Western Australia – the </w:t>
      </w:r>
      <w:r w:rsidR="00B463F0" w:rsidRPr="00471402">
        <w:rPr>
          <w:rFonts w:asciiTheme="minorHAnsi" w:hAnsiTheme="minorHAnsi" w:cstheme="minorHAnsi"/>
          <w:i/>
          <w:iCs/>
          <w:sz w:val="16"/>
          <w:szCs w:val="16"/>
        </w:rPr>
        <w:t xml:space="preserve">Building and Construction Industry (Security of Payment) Act 2021 </w:t>
      </w:r>
      <w:r w:rsidRPr="00471402">
        <w:rPr>
          <w:rFonts w:asciiTheme="minorHAnsi" w:hAnsiTheme="minorHAnsi" w:cstheme="minorHAnsi"/>
          <w:sz w:val="16"/>
          <w:szCs w:val="16"/>
        </w:rPr>
        <w:t>(WA).</w:t>
      </w:r>
    </w:p>
    <w:p w14:paraId="000D3199" w14:textId="3B80F466"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lastRenderedPageBreak/>
        <w:t xml:space="preserve">"Security Interest" </w:t>
      </w:r>
      <w:r w:rsidRPr="00471402">
        <w:rPr>
          <w:rFonts w:asciiTheme="minorHAnsi" w:hAnsiTheme="minorHAnsi" w:cstheme="minorHAnsi"/>
          <w:sz w:val="16"/>
          <w:szCs w:val="16"/>
        </w:rPr>
        <w:t xml:space="preserve">has the meaning given to that term in clause </w:t>
      </w:r>
      <w:r w:rsidRPr="00471402">
        <w:rPr>
          <w:rFonts w:asciiTheme="minorHAnsi" w:hAnsiTheme="minorHAnsi" w:cstheme="minorHAnsi"/>
          <w:sz w:val="16"/>
          <w:szCs w:val="16"/>
        </w:rPr>
        <w:fldChar w:fldCharType="begin"/>
      </w:r>
      <w:r w:rsidRPr="00471402">
        <w:rPr>
          <w:rFonts w:asciiTheme="minorHAnsi" w:hAnsiTheme="minorHAnsi" w:cstheme="minorHAnsi"/>
          <w:sz w:val="16"/>
          <w:szCs w:val="16"/>
        </w:rPr>
        <w:instrText xml:space="preserve"> REF _Ref392749951 \r \h </w:instrText>
      </w:r>
      <w:r w:rsidR="00C03DC1" w:rsidRPr="00471402">
        <w:rPr>
          <w:rFonts w:asciiTheme="minorHAnsi" w:hAnsiTheme="minorHAnsi" w:cstheme="minorHAnsi"/>
          <w:sz w:val="16"/>
          <w:szCs w:val="16"/>
        </w:rPr>
        <w:instrText xml:space="preserve"> \* MERGEFORMAT </w:instrText>
      </w:r>
      <w:r w:rsidRPr="00471402">
        <w:rPr>
          <w:rFonts w:asciiTheme="minorHAnsi" w:hAnsiTheme="minorHAnsi" w:cstheme="minorHAnsi"/>
          <w:sz w:val="16"/>
          <w:szCs w:val="16"/>
        </w:rPr>
      </w:r>
      <w:r w:rsidRPr="00471402">
        <w:rPr>
          <w:rFonts w:asciiTheme="minorHAnsi" w:hAnsiTheme="minorHAnsi" w:cstheme="minorHAnsi"/>
          <w:sz w:val="16"/>
          <w:szCs w:val="16"/>
        </w:rPr>
        <w:fldChar w:fldCharType="separate"/>
      </w:r>
      <w:r w:rsidR="00FD5B31">
        <w:rPr>
          <w:rFonts w:asciiTheme="minorHAnsi" w:hAnsiTheme="minorHAnsi" w:cstheme="minorHAnsi"/>
          <w:sz w:val="16"/>
          <w:szCs w:val="16"/>
        </w:rPr>
        <w:t>26(a)</w:t>
      </w:r>
      <w:r w:rsidRPr="00471402">
        <w:rPr>
          <w:rFonts w:asciiTheme="minorHAnsi" w:hAnsiTheme="minorHAnsi" w:cstheme="minorHAnsi"/>
          <w:sz w:val="16"/>
          <w:szCs w:val="16"/>
        </w:rPr>
        <w:fldChar w:fldCharType="end"/>
      </w:r>
      <w:r w:rsidR="007C6F9A" w:rsidRPr="00471402">
        <w:rPr>
          <w:rFonts w:asciiTheme="minorHAnsi" w:hAnsiTheme="minorHAnsi" w:cstheme="minorHAnsi"/>
          <w:sz w:val="16"/>
          <w:szCs w:val="16"/>
        </w:rPr>
        <w:t>.</w:t>
      </w:r>
    </w:p>
    <w:p w14:paraId="2E6C234B" w14:textId="7BEFFF19" w:rsidR="00716D3E" w:rsidRPr="00716D3E" w:rsidRDefault="00716D3E" w:rsidP="00471402">
      <w:pPr>
        <w:spacing w:before="120"/>
        <w:jc w:val="both"/>
        <w:rPr>
          <w:rFonts w:asciiTheme="minorHAnsi" w:hAnsiTheme="minorHAnsi" w:cstheme="minorHAnsi"/>
          <w:bCs/>
          <w:sz w:val="16"/>
          <w:szCs w:val="16"/>
        </w:rPr>
      </w:pPr>
      <w:r>
        <w:rPr>
          <w:rFonts w:asciiTheme="minorHAnsi" w:hAnsiTheme="minorHAnsi" w:cstheme="minorHAnsi"/>
          <w:b/>
          <w:sz w:val="16"/>
          <w:szCs w:val="16"/>
        </w:rPr>
        <w:t xml:space="preserve">“Services” </w:t>
      </w:r>
      <w:r>
        <w:rPr>
          <w:rFonts w:asciiTheme="minorHAnsi" w:hAnsiTheme="minorHAnsi" w:cstheme="minorHAnsi"/>
          <w:bCs/>
          <w:sz w:val="16"/>
          <w:szCs w:val="16"/>
        </w:rPr>
        <w:t xml:space="preserve">means </w:t>
      </w:r>
      <w:r w:rsidR="009E2B11">
        <w:rPr>
          <w:rFonts w:asciiTheme="minorHAnsi" w:hAnsiTheme="minorHAnsi" w:cstheme="minorHAnsi"/>
          <w:bCs/>
          <w:sz w:val="16"/>
          <w:szCs w:val="16"/>
        </w:rPr>
        <w:t xml:space="preserve">the provision of Materials or Plant/Equipment </w:t>
      </w:r>
      <w:r>
        <w:rPr>
          <w:rFonts w:asciiTheme="minorHAnsi" w:hAnsiTheme="minorHAnsi" w:cstheme="minorHAnsi"/>
          <w:bCs/>
          <w:sz w:val="16"/>
          <w:szCs w:val="16"/>
        </w:rPr>
        <w:t>by the Supplier to the Company as may be detailed in a Purchase Order.</w:t>
      </w:r>
    </w:p>
    <w:p w14:paraId="153464EB" w14:textId="6A419538"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"Site" </w:t>
      </w:r>
      <w:r w:rsidRPr="00471402">
        <w:rPr>
          <w:rFonts w:asciiTheme="minorHAnsi" w:hAnsiTheme="minorHAnsi" w:cstheme="minorHAnsi"/>
          <w:sz w:val="16"/>
          <w:szCs w:val="16"/>
        </w:rPr>
        <w:t>means the site upon which the</w:t>
      </w:r>
      <w:r w:rsidR="002F64D6" w:rsidRPr="00471402">
        <w:rPr>
          <w:rFonts w:asciiTheme="minorHAnsi" w:hAnsiTheme="minorHAnsi" w:cstheme="minorHAnsi"/>
          <w:sz w:val="16"/>
          <w:szCs w:val="16"/>
        </w:rPr>
        <w:t xml:space="preserve"> Materials are to be delivered, </w:t>
      </w:r>
      <w:r w:rsidR="00365B41" w:rsidRPr="00471402">
        <w:rPr>
          <w:rFonts w:asciiTheme="minorHAnsi" w:hAnsiTheme="minorHAnsi" w:cstheme="minorHAnsi"/>
          <w:sz w:val="16"/>
          <w:szCs w:val="16"/>
        </w:rPr>
        <w:t>or</w:t>
      </w:r>
      <w:r w:rsidR="002F64D6" w:rsidRPr="00471402">
        <w:rPr>
          <w:rFonts w:asciiTheme="minorHAnsi" w:hAnsiTheme="minorHAnsi" w:cstheme="minorHAnsi"/>
          <w:sz w:val="16"/>
          <w:szCs w:val="16"/>
        </w:rPr>
        <w:t xml:space="preserve"> the</w:t>
      </w:r>
      <w:r w:rsidRPr="00471402">
        <w:rPr>
          <w:rFonts w:asciiTheme="minorHAnsi" w:hAnsiTheme="minorHAnsi" w:cstheme="minorHAnsi"/>
          <w:sz w:val="16"/>
          <w:szCs w:val="16"/>
        </w:rPr>
        <w:t xml:space="preserve"> Plant/Equipment</w:t>
      </w:r>
      <w:r w:rsidR="00365B41" w:rsidRPr="00471402">
        <w:rPr>
          <w:rFonts w:asciiTheme="minorHAnsi" w:hAnsiTheme="minorHAnsi" w:cstheme="minorHAnsi"/>
          <w:sz w:val="16"/>
          <w:szCs w:val="16"/>
        </w:rPr>
        <w:t xml:space="preserve"> </w:t>
      </w:r>
      <w:r w:rsidRPr="00471402">
        <w:rPr>
          <w:rFonts w:asciiTheme="minorHAnsi" w:hAnsiTheme="minorHAnsi" w:cstheme="minorHAnsi"/>
          <w:sz w:val="16"/>
          <w:szCs w:val="16"/>
        </w:rPr>
        <w:t xml:space="preserve">is to be operated </w:t>
      </w:r>
      <w:r w:rsidR="00365B41" w:rsidRPr="00471402">
        <w:rPr>
          <w:rFonts w:asciiTheme="minorHAnsi" w:hAnsiTheme="minorHAnsi" w:cstheme="minorHAnsi"/>
          <w:sz w:val="16"/>
          <w:szCs w:val="16"/>
        </w:rPr>
        <w:t xml:space="preserve">(as applicable), </w:t>
      </w:r>
      <w:r w:rsidRPr="00471402">
        <w:rPr>
          <w:rFonts w:asciiTheme="minorHAnsi" w:hAnsiTheme="minorHAnsi" w:cstheme="minorHAnsi"/>
          <w:sz w:val="16"/>
          <w:szCs w:val="16"/>
        </w:rPr>
        <w:t xml:space="preserve">in accordance with </w:t>
      </w:r>
      <w:r w:rsidR="005A0148">
        <w:rPr>
          <w:rFonts w:asciiTheme="minorHAnsi" w:hAnsiTheme="minorHAnsi" w:cstheme="minorHAnsi"/>
          <w:sz w:val="16"/>
          <w:szCs w:val="16"/>
        </w:rPr>
        <w:t>these Terms</w:t>
      </w:r>
      <w:r w:rsidRPr="00471402">
        <w:rPr>
          <w:rFonts w:asciiTheme="minorHAnsi" w:hAnsiTheme="minorHAnsi" w:cstheme="minorHAnsi"/>
          <w:sz w:val="16"/>
          <w:szCs w:val="16"/>
        </w:rPr>
        <w:t xml:space="preserve">, including any site details specified in the </w:t>
      </w:r>
      <w:r w:rsidR="005A0148">
        <w:rPr>
          <w:rFonts w:asciiTheme="minorHAnsi" w:hAnsiTheme="minorHAnsi" w:cstheme="minorHAnsi"/>
          <w:sz w:val="16"/>
          <w:szCs w:val="16"/>
        </w:rPr>
        <w:t>Purchase Order</w:t>
      </w:r>
      <w:r w:rsidRPr="00471402">
        <w:rPr>
          <w:rFonts w:asciiTheme="minorHAnsi" w:hAnsiTheme="minorHAnsi" w:cstheme="minorHAnsi"/>
          <w:sz w:val="16"/>
          <w:szCs w:val="16"/>
        </w:rPr>
        <w:t>.</w:t>
      </w:r>
    </w:p>
    <w:p w14:paraId="161056E7" w14:textId="77777777" w:rsidR="0033776F" w:rsidRPr="00471402" w:rsidRDefault="0033776F" w:rsidP="00471402">
      <w:pPr>
        <w:spacing w:before="120"/>
        <w:jc w:val="both"/>
        <w:rPr>
          <w:rFonts w:asciiTheme="minorHAnsi" w:hAnsiTheme="minorHAnsi" w:cstheme="minorHAnsi"/>
          <w:b/>
          <w:i/>
          <w:sz w:val="16"/>
          <w:szCs w:val="16"/>
        </w:rPr>
      </w:pPr>
      <w:r w:rsidRPr="00471402">
        <w:rPr>
          <w:rFonts w:asciiTheme="minorHAnsi" w:hAnsiTheme="minorHAnsi" w:cstheme="minorHAnsi"/>
          <w:b/>
          <w:sz w:val="16"/>
          <w:szCs w:val="16"/>
        </w:rPr>
        <w:t xml:space="preserve">"SMU" </w:t>
      </w:r>
      <w:r w:rsidRPr="00471402">
        <w:rPr>
          <w:rFonts w:asciiTheme="minorHAnsi" w:hAnsiTheme="minorHAnsi" w:cstheme="minorHAnsi"/>
          <w:sz w:val="16"/>
          <w:szCs w:val="16"/>
        </w:rPr>
        <w:t xml:space="preserve">means the service meter unit on each item of the Plant/Equipment. </w:t>
      </w:r>
    </w:p>
    <w:p w14:paraId="0BE2A0A6" w14:textId="77777777"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"SMU Hours" </w:t>
      </w:r>
      <w:r w:rsidRPr="00471402">
        <w:rPr>
          <w:rFonts w:asciiTheme="minorHAnsi" w:hAnsiTheme="minorHAnsi" w:cstheme="minorHAnsi"/>
          <w:sz w:val="16"/>
          <w:szCs w:val="16"/>
        </w:rPr>
        <w:t>are, in respect of a particular item of Plant/Equipment, the engine hours properly recorded by the SMU on that item of Plant/Equipment.</w:t>
      </w:r>
    </w:p>
    <w:p w14:paraId="15431343" w14:textId="141F44CB"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b/>
          <w:sz w:val="16"/>
          <w:szCs w:val="16"/>
        </w:rPr>
        <w:t xml:space="preserve">"Standby Rate" </w:t>
      </w:r>
      <w:r w:rsidRPr="00471402">
        <w:rPr>
          <w:rFonts w:asciiTheme="minorHAnsi" w:hAnsiTheme="minorHAnsi" w:cstheme="minorHAnsi"/>
          <w:sz w:val="16"/>
          <w:szCs w:val="16"/>
        </w:rPr>
        <w:t>means the relevant rate identified as such in</w:t>
      </w:r>
      <w:r w:rsidR="009F01E6" w:rsidRPr="00471402">
        <w:rPr>
          <w:rFonts w:asciiTheme="minorHAnsi" w:hAnsiTheme="minorHAnsi" w:cstheme="minorHAnsi"/>
          <w:sz w:val="16"/>
          <w:szCs w:val="16"/>
        </w:rPr>
        <w:t xml:space="preserve"> </w:t>
      </w:r>
      <w:r w:rsidR="005149FC">
        <w:rPr>
          <w:rFonts w:asciiTheme="minorHAnsi" w:hAnsiTheme="minorHAnsi" w:cstheme="minorHAnsi"/>
          <w:sz w:val="16"/>
          <w:szCs w:val="16"/>
        </w:rPr>
        <w:t>the Purchase Order, if applicable</w:t>
      </w:r>
      <w:r w:rsidRPr="00471402">
        <w:rPr>
          <w:rFonts w:asciiTheme="minorHAnsi" w:hAnsiTheme="minorHAnsi" w:cstheme="minorHAnsi"/>
          <w:sz w:val="16"/>
          <w:szCs w:val="16"/>
        </w:rPr>
        <w:t xml:space="preserve">.  </w:t>
      </w:r>
    </w:p>
    <w:p w14:paraId="7BF7E5FD" w14:textId="32AB7CDB" w:rsidR="00716D3E" w:rsidRPr="00716D3E" w:rsidRDefault="00716D3E" w:rsidP="00471402">
      <w:pPr>
        <w:spacing w:before="120"/>
        <w:jc w:val="both"/>
        <w:rPr>
          <w:rFonts w:asciiTheme="minorHAnsi" w:hAnsiTheme="minorHAnsi" w:cstheme="minorHAnsi"/>
          <w:bCs/>
          <w:sz w:val="16"/>
          <w:szCs w:val="16"/>
        </w:rPr>
      </w:pPr>
      <w:r>
        <w:rPr>
          <w:rFonts w:asciiTheme="minorHAnsi" w:hAnsiTheme="minorHAnsi" w:cstheme="minorHAnsi"/>
          <w:b/>
          <w:sz w:val="16"/>
          <w:szCs w:val="16"/>
        </w:rPr>
        <w:t xml:space="preserve">“Supplier” </w:t>
      </w:r>
      <w:r>
        <w:rPr>
          <w:rFonts w:asciiTheme="minorHAnsi" w:hAnsiTheme="minorHAnsi" w:cstheme="minorHAnsi"/>
          <w:bCs/>
          <w:sz w:val="16"/>
          <w:szCs w:val="16"/>
        </w:rPr>
        <w:t>means any person who provides</w:t>
      </w:r>
      <w:r w:rsidR="009E2B11">
        <w:rPr>
          <w:rFonts w:asciiTheme="minorHAnsi" w:hAnsiTheme="minorHAnsi" w:cstheme="minorHAnsi"/>
          <w:bCs/>
          <w:sz w:val="16"/>
          <w:szCs w:val="16"/>
        </w:rPr>
        <w:t xml:space="preserve"> Materials or Plant/Equipment to the Company</w:t>
      </w:r>
      <w:r w:rsidR="00421A12">
        <w:rPr>
          <w:rFonts w:asciiTheme="minorHAnsi" w:hAnsiTheme="minorHAnsi" w:cstheme="minorHAnsi"/>
          <w:bCs/>
          <w:sz w:val="16"/>
          <w:szCs w:val="16"/>
        </w:rPr>
        <w:t>, including pursuant to a Purchase Order</w:t>
      </w:r>
      <w:r w:rsidR="009E2B11">
        <w:rPr>
          <w:rFonts w:asciiTheme="minorHAnsi" w:hAnsiTheme="minorHAnsi" w:cstheme="minorHAnsi"/>
          <w:bCs/>
          <w:sz w:val="16"/>
          <w:szCs w:val="16"/>
        </w:rPr>
        <w:t xml:space="preserve">. </w:t>
      </w:r>
    </w:p>
    <w:p w14:paraId="4946B7DE" w14:textId="18EB5B78"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b/>
          <w:sz w:val="16"/>
          <w:szCs w:val="16"/>
        </w:rPr>
        <w:t xml:space="preserve">"Suspension" </w:t>
      </w:r>
      <w:r w:rsidRPr="00471402">
        <w:rPr>
          <w:rFonts w:asciiTheme="minorHAnsi" w:hAnsiTheme="minorHAnsi" w:cstheme="minorHAnsi"/>
          <w:sz w:val="16"/>
          <w:szCs w:val="16"/>
        </w:rPr>
        <w:t xml:space="preserve">has the meaning given to that term in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_Ref180478027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5.8</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39088EB8" w14:textId="61ACF2F9" w:rsidR="0033776F" w:rsidRPr="00471402" w:rsidRDefault="0033776F" w:rsidP="00471402">
      <w:pPr>
        <w:spacing w:before="120"/>
        <w:jc w:val="both"/>
        <w:rPr>
          <w:rFonts w:asciiTheme="minorHAnsi" w:hAnsiTheme="minorHAnsi" w:cstheme="minorHAnsi"/>
          <w:b/>
          <w:i/>
          <w:sz w:val="16"/>
          <w:szCs w:val="16"/>
        </w:rPr>
      </w:pPr>
      <w:r w:rsidRPr="00471402">
        <w:rPr>
          <w:rFonts w:asciiTheme="minorHAnsi" w:hAnsiTheme="minorHAnsi" w:cstheme="minorHAnsi"/>
          <w:b/>
          <w:sz w:val="16"/>
          <w:szCs w:val="16"/>
        </w:rPr>
        <w:t xml:space="preserve">"Technical Requirements" </w:t>
      </w:r>
      <w:r w:rsidRPr="00471402">
        <w:rPr>
          <w:rFonts w:asciiTheme="minorHAnsi" w:hAnsiTheme="minorHAnsi" w:cstheme="minorHAnsi"/>
          <w:sz w:val="16"/>
          <w:szCs w:val="16"/>
        </w:rPr>
        <w:t xml:space="preserve">means the specifications and/or drawings supplied or referred to by </w:t>
      </w:r>
      <w:r w:rsidR="00A3381F"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respect of the Plant/Equipment, as more particularly described in</w:t>
      </w:r>
      <w:r w:rsidR="008331CD">
        <w:rPr>
          <w:rFonts w:asciiTheme="minorHAnsi" w:hAnsiTheme="minorHAnsi" w:cstheme="minorHAnsi"/>
          <w:sz w:val="16"/>
          <w:szCs w:val="16"/>
        </w:rPr>
        <w:t xml:space="preserve"> a</w:t>
      </w:r>
      <w:r w:rsidR="00337010">
        <w:rPr>
          <w:rFonts w:asciiTheme="minorHAnsi" w:hAnsiTheme="minorHAnsi" w:cstheme="minorHAnsi"/>
          <w:sz w:val="16"/>
          <w:szCs w:val="16"/>
        </w:rPr>
        <w:t xml:space="preserve"> Purchase Order.</w:t>
      </w:r>
    </w:p>
    <w:p w14:paraId="427F38EF"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Unless the context otherwise requires:</w:t>
      </w:r>
    </w:p>
    <w:p w14:paraId="25B7F64D" w14:textId="359BF26E" w:rsidR="0033776F" w:rsidRPr="00471402" w:rsidRDefault="0033776F" w:rsidP="00471402">
      <w:pPr>
        <w:pStyle w:val="Heading4"/>
        <w:numPr>
          <w:ilvl w:val="3"/>
          <w:numId w:val="23"/>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including and similar expressions are not words of limitation;</w:t>
      </w:r>
    </w:p>
    <w:p w14:paraId="7F6B6BBE" w14:textId="77777777" w:rsidR="0071333C" w:rsidRPr="00471402" w:rsidRDefault="0033776F" w:rsidP="00471402">
      <w:pPr>
        <w:pStyle w:val="Heading4"/>
        <w:numPr>
          <w:ilvl w:val="3"/>
          <w:numId w:val="23"/>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 reference to a statute, regulation, code or other law or a provision of any of them includes any amendment or replacement of it, and another regulation or other statutory instrument made under it, or made under it as amended or replaced</w:t>
      </w:r>
      <w:r w:rsidR="0071333C" w:rsidRPr="00471402">
        <w:rPr>
          <w:rFonts w:asciiTheme="minorHAnsi" w:hAnsiTheme="minorHAnsi" w:cstheme="minorHAnsi"/>
          <w:sz w:val="16"/>
          <w:szCs w:val="16"/>
        </w:rPr>
        <w:t>;</w:t>
      </w:r>
    </w:p>
    <w:p w14:paraId="1D70BAC5" w14:textId="34E4F741" w:rsidR="0033776F" w:rsidRPr="00471402" w:rsidRDefault="0071333C" w:rsidP="00471402">
      <w:pPr>
        <w:pStyle w:val="Heading4"/>
        <w:numPr>
          <w:ilvl w:val="3"/>
          <w:numId w:val="23"/>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if any day on or by which a person must do something under </w:t>
      </w:r>
      <w:r w:rsidR="00337010">
        <w:rPr>
          <w:rFonts w:asciiTheme="minorHAnsi" w:hAnsiTheme="minorHAnsi" w:cstheme="minorHAnsi"/>
          <w:sz w:val="16"/>
          <w:szCs w:val="16"/>
        </w:rPr>
        <w:t>these Terms</w:t>
      </w:r>
      <w:r w:rsidRPr="00471402">
        <w:rPr>
          <w:rFonts w:asciiTheme="minorHAnsi" w:hAnsiTheme="minorHAnsi" w:cstheme="minorHAnsi"/>
          <w:sz w:val="16"/>
          <w:szCs w:val="16"/>
        </w:rPr>
        <w:t xml:space="preserve"> is not a Business Day, then the person must do it on or by the next Business Day;</w:t>
      </w:r>
      <w:r w:rsidR="00B20DE4" w:rsidRPr="00471402">
        <w:rPr>
          <w:rFonts w:asciiTheme="minorHAnsi" w:hAnsiTheme="minorHAnsi" w:cstheme="minorHAnsi"/>
          <w:sz w:val="16"/>
          <w:szCs w:val="16"/>
        </w:rPr>
        <w:t xml:space="preserve"> and</w:t>
      </w:r>
    </w:p>
    <w:p w14:paraId="4FF2C93E" w14:textId="11CE99CC" w:rsidR="0071333C" w:rsidRPr="00471402" w:rsidRDefault="003A5676" w:rsidP="00471402">
      <w:pPr>
        <w:pStyle w:val="Heading4"/>
        <w:numPr>
          <w:ilvl w:val="3"/>
          <w:numId w:val="23"/>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 reference to ‘month’ means calendar month and ‘day’ means calendar day</w:t>
      </w:r>
      <w:r w:rsidR="00B20DE4" w:rsidRPr="00471402">
        <w:rPr>
          <w:rFonts w:asciiTheme="minorHAnsi" w:hAnsiTheme="minorHAnsi" w:cstheme="minorHAnsi"/>
          <w:sz w:val="16"/>
          <w:szCs w:val="16"/>
        </w:rPr>
        <w:t>.</w:t>
      </w:r>
    </w:p>
    <w:p w14:paraId="08B9E665" w14:textId="27E0DDAF"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Unless </w:t>
      </w:r>
      <w:r w:rsidR="00337010">
        <w:rPr>
          <w:rFonts w:asciiTheme="minorHAnsi" w:hAnsiTheme="minorHAnsi" w:cstheme="minorHAnsi"/>
          <w:sz w:val="16"/>
          <w:szCs w:val="16"/>
        </w:rPr>
        <w:t>these Terms</w:t>
      </w:r>
      <w:r w:rsidRPr="00471402">
        <w:rPr>
          <w:rFonts w:asciiTheme="minorHAnsi" w:hAnsiTheme="minorHAnsi" w:cstheme="minorHAnsi"/>
          <w:sz w:val="16"/>
          <w:szCs w:val="16"/>
        </w:rPr>
        <w:t xml:space="preserve"> </w:t>
      </w:r>
      <w:r w:rsidR="00337010">
        <w:rPr>
          <w:rFonts w:asciiTheme="minorHAnsi" w:hAnsiTheme="minorHAnsi" w:cstheme="minorHAnsi"/>
          <w:sz w:val="16"/>
          <w:szCs w:val="16"/>
        </w:rPr>
        <w:t xml:space="preserve">or a Purchase Order </w:t>
      </w:r>
      <w:r w:rsidRPr="00471402">
        <w:rPr>
          <w:rFonts w:asciiTheme="minorHAnsi" w:hAnsiTheme="minorHAnsi" w:cstheme="minorHAnsi"/>
          <w:sz w:val="16"/>
          <w:szCs w:val="16"/>
        </w:rPr>
        <w:t>expressly provide otherwise, any and all of the Supplier's obligations are to be discharged by the Supplier at its own cost and expense.</w:t>
      </w:r>
    </w:p>
    <w:p w14:paraId="5EC86776" w14:textId="78A557D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No rule of construction applies to the disadvantage of a party on the basis that the party put forward </w:t>
      </w:r>
      <w:r w:rsidR="00337010">
        <w:rPr>
          <w:rFonts w:asciiTheme="minorHAnsi" w:hAnsiTheme="minorHAnsi" w:cstheme="minorHAnsi"/>
          <w:sz w:val="16"/>
          <w:szCs w:val="16"/>
        </w:rPr>
        <w:t>these Terms</w:t>
      </w:r>
      <w:r w:rsidRPr="00471402">
        <w:rPr>
          <w:rFonts w:asciiTheme="minorHAnsi" w:hAnsiTheme="minorHAnsi" w:cstheme="minorHAnsi"/>
          <w:sz w:val="16"/>
          <w:szCs w:val="16"/>
        </w:rPr>
        <w:t xml:space="preserve"> or any part.</w:t>
      </w:r>
    </w:p>
    <w:p w14:paraId="4936119A" w14:textId="3BCC9D3F"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Any provision of </w:t>
      </w:r>
      <w:r w:rsidR="00337010">
        <w:rPr>
          <w:rFonts w:asciiTheme="minorHAnsi" w:hAnsiTheme="minorHAnsi" w:cstheme="minorHAnsi"/>
          <w:sz w:val="16"/>
          <w:szCs w:val="16"/>
        </w:rPr>
        <w:t>these Terms</w:t>
      </w:r>
      <w:r w:rsidRPr="00471402">
        <w:rPr>
          <w:rFonts w:asciiTheme="minorHAnsi" w:hAnsiTheme="minorHAnsi" w:cstheme="minorHAnsi"/>
          <w:sz w:val="16"/>
          <w:szCs w:val="16"/>
        </w:rPr>
        <w:t xml:space="preserve"> which is illegal, void or unenforceable will be ineffective to the extent only of such illegality, voidness or unenforceability and such illegality, voidness or unenforceability will not invalidate any other provision of th</w:t>
      </w:r>
      <w:r w:rsidR="00337010">
        <w:rPr>
          <w:rFonts w:asciiTheme="minorHAnsi" w:hAnsiTheme="minorHAnsi" w:cstheme="minorHAnsi"/>
          <w:sz w:val="16"/>
          <w:szCs w:val="16"/>
        </w:rPr>
        <w:t>ese Terms</w:t>
      </w:r>
      <w:r w:rsidRPr="00471402">
        <w:rPr>
          <w:rFonts w:asciiTheme="minorHAnsi" w:hAnsiTheme="minorHAnsi" w:cstheme="minorHAnsi"/>
          <w:sz w:val="16"/>
          <w:szCs w:val="16"/>
        </w:rPr>
        <w:t>.</w:t>
      </w:r>
    </w:p>
    <w:p w14:paraId="3A4E24D3" w14:textId="6E6D452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Capitalised terms have the meanings given in</w:t>
      </w:r>
      <w:r w:rsidR="00D97FD4">
        <w:rPr>
          <w:rFonts w:asciiTheme="minorHAnsi" w:hAnsiTheme="minorHAnsi" w:cstheme="minorHAnsi"/>
          <w:sz w:val="16"/>
          <w:szCs w:val="16"/>
        </w:rPr>
        <w:t xml:space="preserve"> clause 1 of</w:t>
      </w:r>
      <w:r w:rsidRPr="00471402">
        <w:rPr>
          <w:rFonts w:asciiTheme="minorHAnsi" w:hAnsiTheme="minorHAnsi" w:cstheme="minorHAnsi"/>
          <w:sz w:val="16"/>
          <w:szCs w:val="16"/>
        </w:rPr>
        <w:t xml:space="preserve"> </w:t>
      </w:r>
      <w:r w:rsidR="00337010">
        <w:rPr>
          <w:rFonts w:asciiTheme="minorHAnsi" w:hAnsiTheme="minorHAnsi" w:cstheme="minorHAnsi"/>
          <w:sz w:val="16"/>
          <w:szCs w:val="16"/>
        </w:rPr>
        <w:t>these Terms.</w:t>
      </w:r>
    </w:p>
    <w:p w14:paraId="383DC4B3" w14:textId="3914B3FE"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Notwithstanding any other provision of </w:t>
      </w:r>
      <w:r w:rsidR="00494D89">
        <w:rPr>
          <w:rFonts w:asciiTheme="minorHAnsi" w:hAnsiTheme="minorHAnsi" w:cstheme="minorHAnsi"/>
          <w:sz w:val="16"/>
          <w:szCs w:val="16"/>
        </w:rPr>
        <w:t>these Terms</w:t>
      </w:r>
      <w:r w:rsidRPr="00471402">
        <w:rPr>
          <w:rFonts w:asciiTheme="minorHAnsi" w:hAnsiTheme="minorHAnsi" w:cstheme="minorHAnsi"/>
          <w:sz w:val="16"/>
          <w:szCs w:val="16"/>
        </w:rPr>
        <w:t>, the Supplier is responsible for carrying out the activities and work, paying for the costs and expenses</w:t>
      </w:r>
      <w:r w:rsidR="0077660F" w:rsidRPr="00471402">
        <w:rPr>
          <w:rFonts w:asciiTheme="minorHAnsi" w:hAnsiTheme="minorHAnsi" w:cstheme="minorHAnsi"/>
          <w:sz w:val="16"/>
          <w:szCs w:val="16"/>
        </w:rPr>
        <w:t>, and satisfying the requirements and obligations</w:t>
      </w:r>
      <w:r w:rsidRPr="00471402">
        <w:rPr>
          <w:rFonts w:asciiTheme="minorHAnsi" w:hAnsiTheme="minorHAnsi" w:cstheme="minorHAnsi"/>
          <w:sz w:val="16"/>
          <w:szCs w:val="16"/>
        </w:rPr>
        <w:t xml:space="preserve">, identified in </w:t>
      </w:r>
      <w:r w:rsidR="00494D89">
        <w:rPr>
          <w:rFonts w:asciiTheme="minorHAnsi" w:hAnsiTheme="minorHAnsi" w:cstheme="minorHAnsi"/>
          <w:sz w:val="16"/>
          <w:szCs w:val="16"/>
        </w:rPr>
        <w:t xml:space="preserve">the Purchase Order </w:t>
      </w:r>
      <w:r w:rsidRPr="00471402">
        <w:rPr>
          <w:rFonts w:asciiTheme="minorHAnsi" w:hAnsiTheme="minorHAnsi" w:cstheme="minorHAnsi"/>
          <w:sz w:val="16"/>
          <w:szCs w:val="16"/>
        </w:rPr>
        <w:t xml:space="preserve">as being the responsibility of the Supplier. </w:t>
      </w:r>
    </w:p>
    <w:p w14:paraId="34AFC73E" w14:textId="6A49ED83" w:rsidR="0033776F" w:rsidRPr="00471402" w:rsidRDefault="00940028" w:rsidP="00471402">
      <w:pPr>
        <w:spacing w:before="120"/>
        <w:jc w:val="both"/>
        <w:rPr>
          <w:rFonts w:asciiTheme="minorHAnsi" w:hAnsiTheme="minorHAnsi" w:cstheme="minorHAnsi"/>
          <w:b/>
          <w:i/>
          <w:sz w:val="16"/>
          <w:szCs w:val="16"/>
        </w:rPr>
      </w:pPr>
      <w:r w:rsidRPr="00471402">
        <w:rPr>
          <w:rFonts w:asciiTheme="minorHAnsi" w:hAnsiTheme="minorHAnsi" w:cstheme="minorHAnsi"/>
          <w:sz w:val="16"/>
          <w:szCs w:val="16"/>
        </w:rPr>
        <w:t>The Company</w:t>
      </w:r>
      <w:r w:rsidR="0033776F" w:rsidRPr="00471402">
        <w:rPr>
          <w:rFonts w:asciiTheme="minorHAnsi" w:hAnsiTheme="minorHAnsi" w:cstheme="minorHAnsi"/>
          <w:sz w:val="16"/>
          <w:szCs w:val="16"/>
        </w:rPr>
        <w:t xml:space="preserve"> may either itself or by a third party, carry out an obligation under </w:t>
      </w:r>
      <w:r w:rsidR="00494D89">
        <w:rPr>
          <w:rFonts w:asciiTheme="minorHAnsi" w:hAnsiTheme="minorHAnsi" w:cstheme="minorHAnsi"/>
          <w:sz w:val="16"/>
          <w:szCs w:val="16"/>
        </w:rPr>
        <w:t>these Terms</w:t>
      </w:r>
      <w:r w:rsidR="0033776F" w:rsidRPr="00471402">
        <w:rPr>
          <w:rFonts w:asciiTheme="minorHAnsi" w:hAnsiTheme="minorHAnsi" w:cstheme="minorHAnsi"/>
          <w:sz w:val="16"/>
          <w:szCs w:val="16"/>
        </w:rPr>
        <w:t xml:space="preserve"> which the Supplier has failed to perform, or which </w:t>
      </w:r>
      <w:r w:rsidR="008E7573"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determines is required to be performed due to an act, omission or default of the Supplier or its employees, agents or subcontractors</w:t>
      </w:r>
      <w:r w:rsidR="008E7573" w:rsidRPr="00471402">
        <w:rPr>
          <w:rFonts w:asciiTheme="minorHAnsi" w:hAnsiTheme="minorHAnsi" w:cstheme="minorHAnsi"/>
          <w:sz w:val="16"/>
          <w:szCs w:val="16"/>
        </w:rPr>
        <w:t xml:space="preserve">. </w:t>
      </w:r>
      <w:r w:rsidR="0033776F" w:rsidRPr="00471402">
        <w:rPr>
          <w:rFonts w:asciiTheme="minorHAnsi" w:hAnsiTheme="minorHAnsi" w:cstheme="minorHAnsi"/>
          <w:sz w:val="16"/>
          <w:szCs w:val="16"/>
        </w:rPr>
        <w:t xml:space="preserve">The costs incurred by </w:t>
      </w:r>
      <w:r w:rsidR="008E7573"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in doing so will be a debt due from the Supplier to </w:t>
      </w:r>
      <w:r w:rsidR="008E7573"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w:t>
      </w:r>
    </w:p>
    <w:p w14:paraId="428FBC06" w14:textId="13CE7E1A" w:rsidR="00DF6135" w:rsidRPr="00471402" w:rsidRDefault="00DF6135" w:rsidP="00471402">
      <w:pPr>
        <w:pStyle w:val="Style8"/>
        <w:jc w:val="both"/>
        <w:rPr>
          <w:rFonts w:asciiTheme="minorHAnsi" w:hAnsiTheme="minorHAnsi" w:cstheme="minorHAnsi"/>
        </w:rPr>
      </w:pPr>
      <w:bookmarkStart w:id="2" w:name="_Toc180416927"/>
      <w:bookmarkStart w:id="3" w:name="_Ref284499451"/>
      <w:r w:rsidRPr="00471402">
        <w:rPr>
          <w:rFonts w:asciiTheme="minorHAnsi" w:hAnsiTheme="minorHAnsi" w:cstheme="minorHAnsi"/>
        </w:rPr>
        <w:t>Hire Fee</w:t>
      </w:r>
      <w:r w:rsidR="00EC3014" w:rsidRPr="00471402">
        <w:rPr>
          <w:rFonts w:asciiTheme="minorHAnsi" w:hAnsiTheme="minorHAnsi" w:cstheme="minorHAnsi"/>
        </w:rPr>
        <w:t xml:space="preserve"> and Fee</w:t>
      </w:r>
      <w:bookmarkEnd w:id="2"/>
    </w:p>
    <w:p w14:paraId="1F2D1C5B" w14:textId="1E808A97" w:rsidR="00DF6135" w:rsidRPr="00471402" w:rsidRDefault="00DF6135"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 must pay the Supplier the</w:t>
      </w:r>
      <w:r w:rsidR="00C45648">
        <w:rPr>
          <w:rFonts w:asciiTheme="minorHAnsi" w:hAnsiTheme="minorHAnsi" w:cstheme="minorHAnsi"/>
          <w:sz w:val="16"/>
          <w:szCs w:val="16"/>
        </w:rPr>
        <w:t xml:space="preserve"> Hire</w:t>
      </w:r>
      <w:r w:rsidRPr="00471402">
        <w:rPr>
          <w:rFonts w:asciiTheme="minorHAnsi" w:hAnsiTheme="minorHAnsi" w:cstheme="minorHAnsi"/>
          <w:sz w:val="16"/>
          <w:szCs w:val="16"/>
        </w:rPr>
        <w:t xml:space="preserve"> Fee</w:t>
      </w:r>
      <w:r w:rsidR="00EC3014" w:rsidRPr="00471402">
        <w:rPr>
          <w:rFonts w:asciiTheme="minorHAnsi" w:hAnsiTheme="minorHAnsi" w:cstheme="minorHAnsi"/>
          <w:sz w:val="16"/>
          <w:szCs w:val="16"/>
        </w:rPr>
        <w:t xml:space="preserve"> and Fee for the Plant/Equipment</w:t>
      </w:r>
      <w:r w:rsidR="00BC548E" w:rsidRPr="00471402">
        <w:rPr>
          <w:rFonts w:asciiTheme="minorHAnsi" w:hAnsiTheme="minorHAnsi" w:cstheme="minorHAnsi"/>
          <w:sz w:val="16"/>
          <w:szCs w:val="16"/>
        </w:rPr>
        <w:t xml:space="preserve"> and Materials, as applicable,</w:t>
      </w:r>
      <w:r w:rsidRPr="00471402">
        <w:rPr>
          <w:rFonts w:asciiTheme="minorHAnsi" w:hAnsiTheme="minorHAnsi" w:cstheme="minorHAnsi"/>
          <w:sz w:val="16"/>
          <w:szCs w:val="16"/>
        </w:rPr>
        <w:t xml:space="preserve"> in accordance with th</w:t>
      </w:r>
      <w:r w:rsidR="00B669F8">
        <w:rPr>
          <w:rFonts w:asciiTheme="minorHAnsi" w:hAnsiTheme="minorHAnsi" w:cstheme="minorHAnsi"/>
          <w:sz w:val="16"/>
          <w:szCs w:val="16"/>
        </w:rPr>
        <w:t>ese Terms.</w:t>
      </w:r>
    </w:p>
    <w:p w14:paraId="20A5914C" w14:textId="173C09B5" w:rsidR="00DF6135" w:rsidRPr="00471402" w:rsidRDefault="00DF6135"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agrees that the </w:t>
      </w:r>
      <w:r w:rsidR="00C45648">
        <w:rPr>
          <w:rFonts w:asciiTheme="minorHAnsi" w:hAnsiTheme="minorHAnsi" w:cstheme="minorHAnsi"/>
          <w:sz w:val="16"/>
          <w:szCs w:val="16"/>
        </w:rPr>
        <w:t xml:space="preserve">Hire </w:t>
      </w:r>
      <w:r w:rsidR="00BC548E" w:rsidRPr="00471402">
        <w:rPr>
          <w:rFonts w:asciiTheme="minorHAnsi" w:hAnsiTheme="minorHAnsi" w:cstheme="minorHAnsi"/>
          <w:sz w:val="16"/>
          <w:szCs w:val="16"/>
        </w:rPr>
        <w:t xml:space="preserve">Fee and the </w:t>
      </w:r>
      <w:r w:rsidRPr="00471402">
        <w:rPr>
          <w:rFonts w:asciiTheme="minorHAnsi" w:hAnsiTheme="minorHAnsi" w:cstheme="minorHAnsi"/>
          <w:sz w:val="16"/>
          <w:szCs w:val="16"/>
        </w:rPr>
        <w:t xml:space="preserve">Fee comprise the full consideration for the </w:t>
      </w:r>
      <w:r w:rsidR="00C45648">
        <w:rPr>
          <w:rFonts w:asciiTheme="minorHAnsi" w:hAnsiTheme="minorHAnsi" w:cstheme="minorHAnsi"/>
          <w:sz w:val="16"/>
          <w:szCs w:val="16"/>
        </w:rPr>
        <w:t xml:space="preserve">Services and the </w:t>
      </w:r>
      <w:r w:rsidRPr="00471402">
        <w:rPr>
          <w:rFonts w:asciiTheme="minorHAnsi" w:hAnsiTheme="minorHAnsi" w:cstheme="minorHAnsi"/>
          <w:sz w:val="16"/>
          <w:szCs w:val="16"/>
        </w:rPr>
        <w:t>Supplier's performance of its obligations under th</w:t>
      </w:r>
      <w:r w:rsidR="00D91FC8">
        <w:rPr>
          <w:rFonts w:asciiTheme="minorHAnsi" w:hAnsiTheme="minorHAnsi" w:cstheme="minorHAnsi"/>
          <w:sz w:val="16"/>
          <w:szCs w:val="16"/>
        </w:rPr>
        <w:t>e Purchase Order and these Terms</w:t>
      </w:r>
      <w:r w:rsidRPr="00471402">
        <w:rPr>
          <w:rFonts w:asciiTheme="minorHAnsi" w:hAnsiTheme="minorHAnsi" w:cstheme="minorHAnsi"/>
          <w:sz w:val="16"/>
          <w:szCs w:val="16"/>
        </w:rPr>
        <w:t>, including:</w:t>
      </w:r>
    </w:p>
    <w:p w14:paraId="0AC3D9F8" w14:textId="16B7DD02" w:rsidR="00DF6135" w:rsidRPr="00471402" w:rsidRDefault="00DF6135"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cost of delivery</w:t>
      </w:r>
      <w:r w:rsidR="00BC548E" w:rsidRPr="00471402">
        <w:rPr>
          <w:rFonts w:asciiTheme="minorHAnsi" w:hAnsiTheme="minorHAnsi" w:cstheme="minorHAnsi"/>
          <w:sz w:val="16"/>
          <w:szCs w:val="16"/>
        </w:rPr>
        <w:t xml:space="preserve"> of the Plant/Equipment</w:t>
      </w:r>
      <w:r w:rsidRPr="00471402">
        <w:rPr>
          <w:rFonts w:asciiTheme="minorHAnsi" w:hAnsiTheme="minorHAnsi" w:cstheme="minorHAnsi"/>
          <w:sz w:val="16"/>
          <w:szCs w:val="16"/>
        </w:rPr>
        <w:t xml:space="preserve"> to, and collection from, the Delivery Address;</w:t>
      </w:r>
    </w:p>
    <w:p w14:paraId="7D1E7713" w14:textId="77777777" w:rsidR="009659AE" w:rsidRPr="00471402" w:rsidRDefault="00DF6135"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unloading, erecting or assembling and maintaining the Plant/Equipment (as applicable); </w:t>
      </w:r>
    </w:p>
    <w:p w14:paraId="168DABE7" w14:textId="372FEE44" w:rsidR="00DF6135" w:rsidRPr="00471402" w:rsidRDefault="009659AE"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cost, for transportation of the Materials to the Site and the unloading of the Materials at the Site;</w:t>
      </w:r>
      <w:r w:rsidR="00C45648">
        <w:rPr>
          <w:rFonts w:asciiTheme="minorHAnsi" w:hAnsiTheme="minorHAnsi" w:cstheme="minorHAnsi"/>
          <w:sz w:val="16"/>
          <w:szCs w:val="16"/>
        </w:rPr>
        <w:t xml:space="preserve"> and</w:t>
      </w:r>
    </w:p>
    <w:p w14:paraId="665EBB3C" w14:textId="3C6AED58" w:rsidR="00DF6135" w:rsidRPr="00471402" w:rsidRDefault="00DF6135" w:rsidP="00D91FC8">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all amounts due in respect of insurance, duties, taxes and packing costs and any other costs and expenses associated with manufacturing, maintaining, delivering and/or supplying the </w:t>
      </w:r>
      <w:r w:rsidR="001119E2" w:rsidRPr="00471402">
        <w:rPr>
          <w:rFonts w:asciiTheme="minorHAnsi" w:hAnsiTheme="minorHAnsi" w:cstheme="minorHAnsi"/>
          <w:sz w:val="16"/>
          <w:szCs w:val="16"/>
        </w:rPr>
        <w:t xml:space="preserve">Services and the </w:t>
      </w:r>
      <w:r w:rsidRPr="00471402">
        <w:rPr>
          <w:rFonts w:asciiTheme="minorHAnsi" w:hAnsiTheme="minorHAnsi" w:cstheme="minorHAnsi"/>
          <w:sz w:val="16"/>
          <w:szCs w:val="16"/>
        </w:rPr>
        <w:t>Plant/Equipment</w:t>
      </w:r>
      <w:r w:rsidR="00D91FC8">
        <w:rPr>
          <w:rFonts w:asciiTheme="minorHAnsi" w:hAnsiTheme="minorHAnsi" w:cstheme="minorHAnsi"/>
          <w:sz w:val="16"/>
          <w:szCs w:val="16"/>
        </w:rPr>
        <w:t>.</w:t>
      </w:r>
    </w:p>
    <w:p w14:paraId="204B2D54" w14:textId="77777777" w:rsidR="00590756" w:rsidRPr="00471402" w:rsidRDefault="00590756" w:rsidP="00471402">
      <w:pPr>
        <w:pStyle w:val="Style8"/>
        <w:jc w:val="both"/>
        <w:rPr>
          <w:rFonts w:asciiTheme="minorHAnsi" w:hAnsiTheme="minorHAnsi" w:cstheme="minorHAnsi"/>
        </w:rPr>
      </w:pPr>
      <w:bookmarkStart w:id="4" w:name="_Toc180416928"/>
      <w:bookmarkStart w:id="5" w:name="_Ref180478060"/>
      <w:r w:rsidRPr="00471402">
        <w:rPr>
          <w:rFonts w:asciiTheme="minorHAnsi" w:hAnsiTheme="minorHAnsi" w:cstheme="minorHAnsi"/>
        </w:rPr>
        <w:t>Condition of mATERIALS AND Plant/ Equipment</w:t>
      </w:r>
      <w:bookmarkEnd w:id="4"/>
      <w:bookmarkEnd w:id="5"/>
    </w:p>
    <w:p w14:paraId="7F16AE74" w14:textId="77777777" w:rsidR="00590756" w:rsidRPr="00471402" w:rsidRDefault="00590756" w:rsidP="00471402">
      <w:pPr>
        <w:pStyle w:val="Style9"/>
        <w:jc w:val="both"/>
        <w:rPr>
          <w:rFonts w:asciiTheme="minorHAnsi" w:hAnsiTheme="minorHAnsi" w:cstheme="minorHAnsi"/>
        </w:rPr>
      </w:pPr>
      <w:bookmarkStart w:id="6" w:name="_Ref180478038"/>
      <w:r w:rsidRPr="00471402">
        <w:rPr>
          <w:rFonts w:asciiTheme="minorHAnsi" w:hAnsiTheme="minorHAnsi" w:cstheme="minorHAnsi"/>
        </w:rPr>
        <w:t>Supplier’s general warranties</w:t>
      </w:r>
      <w:bookmarkEnd w:id="6"/>
    </w:p>
    <w:p w14:paraId="242F8829" w14:textId="6D201CA9" w:rsidR="00590756" w:rsidRPr="00471402" w:rsidRDefault="00590756"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perform </w:t>
      </w:r>
      <w:r w:rsidR="0076405D">
        <w:rPr>
          <w:rFonts w:asciiTheme="minorHAnsi" w:hAnsiTheme="minorHAnsi" w:cstheme="minorHAnsi"/>
          <w:sz w:val="16"/>
          <w:szCs w:val="16"/>
        </w:rPr>
        <w:t>the Services</w:t>
      </w:r>
      <w:r w:rsidRPr="00471402">
        <w:rPr>
          <w:rFonts w:asciiTheme="minorHAnsi" w:hAnsiTheme="minorHAnsi" w:cstheme="minorHAnsi"/>
          <w:sz w:val="16"/>
          <w:szCs w:val="16"/>
        </w:rPr>
        <w:t>:</w:t>
      </w:r>
    </w:p>
    <w:p w14:paraId="4E8755A6"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in accordance with all directions of the Company;</w:t>
      </w:r>
    </w:p>
    <w:p w14:paraId="38EDA975"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with due expedition and without delay; </w:t>
      </w:r>
    </w:p>
    <w:p w14:paraId="108AB36A"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so as to achieve Delivery of the Materials by the Delivery Date; and</w:t>
      </w:r>
    </w:p>
    <w:p w14:paraId="3411AF0B"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so as to provide the Plant/Equipment for the Period of Hire.</w:t>
      </w:r>
    </w:p>
    <w:p w14:paraId="2575020E" w14:textId="77777777" w:rsidR="00590756" w:rsidRPr="00471402" w:rsidRDefault="00590756" w:rsidP="00471402">
      <w:pPr>
        <w:pStyle w:val="Style9"/>
        <w:jc w:val="both"/>
        <w:rPr>
          <w:rFonts w:asciiTheme="minorHAnsi" w:hAnsiTheme="minorHAnsi" w:cstheme="minorHAnsi"/>
        </w:rPr>
      </w:pPr>
      <w:bookmarkStart w:id="7" w:name="_Ref181093786"/>
      <w:r w:rsidRPr="00471402">
        <w:rPr>
          <w:rFonts w:asciiTheme="minorHAnsi" w:hAnsiTheme="minorHAnsi" w:cstheme="minorHAnsi"/>
        </w:rPr>
        <w:t>Assurances and warranties as to condition</w:t>
      </w:r>
      <w:bookmarkEnd w:id="7"/>
    </w:p>
    <w:p w14:paraId="14DC8A63" w14:textId="77777777"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ensure that, and warrants that, the Plant/Equipment:</w:t>
      </w:r>
    </w:p>
    <w:p w14:paraId="6BB5AD63"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accords with the manufacturer’s specifications and other requirements;</w:t>
      </w:r>
    </w:p>
    <w:p w14:paraId="33C99C5C"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lastRenderedPageBreak/>
        <w:t>is in good repair and working order and is in a safe and serviceable condition;</w:t>
      </w:r>
    </w:p>
    <w:p w14:paraId="588056C1"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is fit and suitable for: </w:t>
      </w:r>
    </w:p>
    <w:p w14:paraId="4E8D0214" w14:textId="77777777" w:rsidR="00590756" w:rsidRPr="00471402" w:rsidRDefault="00590756"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the purpose for which plant or equipment of the same or similar nature to the Plant/Equipment are commonly used; </w:t>
      </w:r>
    </w:p>
    <w:p w14:paraId="12959C8C" w14:textId="77777777" w:rsidR="00590756" w:rsidRPr="00471402" w:rsidRDefault="00590756"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any other purpose notified to the Supplier by the Company; and </w:t>
      </w:r>
    </w:p>
    <w:p w14:paraId="10A37430" w14:textId="03F87B7B" w:rsidR="00590756" w:rsidRPr="00471402" w:rsidRDefault="00590756"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any other purpose stated in, or reasonably inferable from, th</w:t>
      </w:r>
      <w:r w:rsidR="0076405D">
        <w:rPr>
          <w:rFonts w:asciiTheme="minorHAnsi" w:hAnsiTheme="minorHAnsi" w:cstheme="minorHAnsi"/>
          <w:sz w:val="16"/>
          <w:szCs w:val="16"/>
        </w:rPr>
        <w:t>e Purchase Order</w:t>
      </w:r>
      <w:r w:rsidRPr="00471402">
        <w:rPr>
          <w:rFonts w:asciiTheme="minorHAnsi" w:hAnsiTheme="minorHAnsi" w:cstheme="minorHAnsi"/>
          <w:sz w:val="16"/>
          <w:szCs w:val="16"/>
        </w:rPr>
        <w:t>;</w:t>
      </w:r>
    </w:p>
    <w:p w14:paraId="69AD1A4B"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is suitably registered and licensed for operation, including in accordance with Law;</w:t>
      </w:r>
    </w:p>
    <w:p w14:paraId="30D6ACAD"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is free from any Encumbrance;</w:t>
      </w:r>
    </w:p>
    <w:p w14:paraId="36AB453C"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is free from any defects in design, materials and workmanship;</w:t>
      </w:r>
    </w:p>
    <w:p w14:paraId="638BE736" w14:textId="6EA5C95D"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has been maintained in proper working order and (except as otherwise expressly provided for in </w:t>
      </w:r>
      <w:r w:rsidR="0076405D">
        <w:rPr>
          <w:rFonts w:asciiTheme="minorHAnsi" w:hAnsiTheme="minorHAnsi" w:cstheme="minorHAnsi"/>
          <w:sz w:val="16"/>
          <w:szCs w:val="16"/>
        </w:rPr>
        <w:t>the Purchase Order</w:t>
      </w:r>
      <w:r w:rsidRPr="00471402">
        <w:rPr>
          <w:rFonts w:asciiTheme="minorHAnsi" w:hAnsiTheme="minorHAnsi" w:cstheme="minorHAnsi"/>
          <w:sz w:val="16"/>
          <w:szCs w:val="16"/>
        </w:rPr>
        <w:t>) will be maintained by the Supplier in proper working order during the Period of Hire;</w:t>
      </w:r>
    </w:p>
    <w:p w14:paraId="0931E959" w14:textId="692AF104"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fully complies with the Technical Requirements and the other requirements of th</w:t>
      </w:r>
      <w:r w:rsidR="0076405D">
        <w:rPr>
          <w:rFonts w:asciiTheme="minorHAnsi" w:hAnsiTheme="minorHAnsi" w:cstheme="minorHAnsi"/>
          <w:sz w:val="16"/>
          <w:szCs w:val="16"/>
        </w:rPr>
        <w:t>ese Terms</w:t>
      </w:r>
      <w:r w:rsidRPr="00471402">
        <w:rPr>
          <w:rFonts w:asciiTheme="minorHAnsi" w:hAnsiTheme="minorHAnsi" w:cstheme="minorHAnsi"/>
          <w:sz w:val="16"/>
          <w:szCs w:val="16"/>
        </w:rPr>
        <w:t>; and</w:t>
      </w:r>
    </w:p>
    <w:p w14:paraId="5AD1AFEE"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complies with all Laws.</w:t>
      </w:r>
    </w:p>
    <w:p w14:paraId="39572AEF" w14:textId="77777777"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ensure that, and warrants that, the Materials:</w:t>
      </w:r>
    </w:p>
    <w:p w14:paraId="6016D4C2" w14:textId="2F6D0696"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match the description in the </w:t>
      </w:r>
      <w:r w:rsidR="0076405D">
        <w:rPr>
          <w:rFonts w:asciiTheme="minorHAnsi" w:hAnsiTheme="minorHAnsi" w:cstheme="minorHAnsi"/>
          <w:sz w:val="16"/>
          <w:szCs w:val="16"/>
        </w:rPr>
        <w:t>Purchase Order</w:t>
      </w:r>
      <w:r w:rsidR="0076405D" w:rsidRPr="00471402">
        <w:rPr>
          <w:rFonts w:asciiTheme="minorHAnsi" w:hAnsiTheme="minorHAnsi" w:cstheme="minorHAnsi"/>
          <w:sz w:val="16"/>
          <w:szCs w:val="16"/>
        </w:rPr>
        <w:t xml:space="preserve"> </w:t>
      </w:r>
      <w:r w:rsidRPr="00471402">
        <w:rPr>
          <w:rFonts w:asciiTheme="minorHAnsi" w:hAnsiTheme="minorHAnsi" w:cstheme="minorHAnsi"/>
          <w:sz w:val="16"/>
          <w:szCs w:val="16"/>
        </w:rPr>
        <w:t>and accord with the manufacturer’s specifications and other requirements;</w:t>
      </w:r>
    </w:p>
    <w:p w14:paraId="66ED10AF" w14:textId="69B0E593"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where applicable, correspond with any sample which the Supplier provided to, or show</w:t>
      </w:r>
      <w:r w:rsidR="0076405D">
        <w:rPr>
          <w:rFonts w:asciiTheme="minorHAnsi" w:hAnsiTheme="minorHAnsi" w:cstheme="minorHAnsi"/>
          <w:sz w:val="16"/>
          <w:szCs w:val="16"/>
        </w:rPr>
        <w:t>n to</w:t>
      </w:r>
      <w:r w:rsidR="00A60BF3" w:rsidRPr="00471402">
        <w:rPr>
          <w:rFonts w:asciiTheme="minorHAnsi" w:hAnsiTheme="minorHAnsi" w:cstheme="minorHAnsi"/>
          <w:sz w:val="16"/>
          <w:szCs w:val="16"/>
        </w:rPr>
        <w:t>,</w:t>
      </w:r>
      <w:r w:rsidRPr="00471402">
        <w:rPr>
          <w:rFonts w:asciiTheme="minorHAnsi" w:hAnsiTheme="minorHAnsi" w:cstheme="minorHAnsi"/>
          <w:sz w:val="16"/>
          <w:szCs w:val="16"/>
        </w:rPr>
        <w:t xml:space="preserve"> the Company;</w:t>
      </w:r>
    </w:p>
    <w:p w14:paraId="2FA5ED3B"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are fit for purpose; </w:t>
      </w:r>
    </w:p>
    <w:p w14:paraId="0B8ABA3E"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are new (unless expressly stated otherwise), of merchantable quality, and free from any defects in design, materials and workmanship;</w:t>
      </w:r>
    </w:p>
    <w:p w14:paraId="64178CC6" w14:textId="1DFD9742" w:rsidR="00590756" w:rsidRPr="00471402" w:rsidRDefault="00A60BF3"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are</w:t>
      </w:r>
      <w:r w:rsidR="00590756" w:rsidRPr="00471402">
        <w:rPr>
          <w:rFonts w:asciiTheme="minorHAnsi" w:hAnsiTheme="minorHAnsi" w:cstheme="minorHAnsi"/>
          <w:sz w:val="16"/>
          <w:szCs w:val="16"/>
        </w:rPr>
        <w:t xml:space="preserve"> free from any Encumbrance;</w:t>
      </w:r>
      <w:r w:rsidRPr="00471402">
        <w:rPr>
          <w:rFonts w:asciiTheme="minorHAnsi" w:hAnsiTheme="minorHAnsi" w:cstheme="minorHAnsi"/>
          <w:sz w:val="16"/>
          <w:szCs w:val="16"/>
        </w:rPr>
        <w:t xml:space="preserve"> and</w:t>
      </w:r>
    </w:p>
    <w:p w14:paraId="7680873B"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comply with all Laws.</w:t>
      </w:r>
    </w:p>
    <w:p w14:paraId="3BD0D393" w14:textId="77777777" w:rsidR="00590756" w:rsidRPr="00471402" w:rsidRDefault="00590756" w:rsidP="00471402">
      <w:pPr>
        <w:pStyle w:val="Style9"/>
        <w:jc w:val="both"/>
        <w:rPr>
          <w:rFonts w:asciiTheme="minorHAnsi" w:hAnsiTheme="minorHAnsi" w:cstheme="minorHAnsi"/>
        </w:rPr>
      </w:pPr>
      <w:r w:rsidRPr="00471402">
        <w:rPr>
          <w:rFonts w:asciiTheme="minorHAnsi" w:hAnsiTheme="minorHAnsi" w:cstheme="minorHAnsi"/>
        </w:rPr>
        <w:t>Reliance upon warranties</w:t>
      </w:r>
    </w:p>
    <w:p w14:paraId="55519308" w14:textId="25C4D4AF"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acknowledges and agrees that the Company</w:t>
      </w:r>
      <w:r w:rsidR="00057ED3">
        <w:rPr>
          <w:rFonts w:asciiTheme="minorHAnsi" w:hAnsiTheme="minorHAnsi" w:cstheme="minorHAnsi"/>
          <w:sz w:val="16"/>
          <w:szCs w:val="16"/>
        </w:rPr>
        <w:t xml:space="preserve"> has procured the Services from the Supplier</w:t>
      </w:r>
      <w:r w:rsidRPr="00471402">
        <w:rPr>
          <w:rFonts w:asciiTheme="minorHAnsi" w:hAnsiTheme="minorHAnsi" w:cstheme="minorHAnsi"/>
          <w:sz w:val="16"/>
          <w:szCs w:val="16"/>
        </w:rPr>
        <w:t xml:space="preserve"> in reliance on the warranties provided by the Supplier in </w:t>
      </w:r>
      <w:r w:rsidR="00057ED3">
        <w:rPr>
          <w:rFonts w:asciiTheme="minorHAnsi" w:hAnsiTheme="minorHAnsi" w:cstheme="minorHAnsi"/>
          <w:sz w:val="16"/>
          <w:szCs w:val="16"/>
        </w:rPr>
        <w:t>these Terms</w:t>
      </w:r>
      <w:r w:rsidRPr="00471402">
        <w:rPr>
          <w:rFonts w:asciiTheme="minorHAnsi" w:hAnsiTheme="minorHAnsi" w:cstheme="minorHAnsi"/>
          <w:sz w:val="16"/>
          <w:szCs w:val="16"/>
        </w:rPr>
        <w:t xml:space="preserve"> (including in clause</w:t>
      </w:r>
      <w:r w:rsidR="00F71422">
        <w:rPr>
          <w:rFonts w:asciiTheme="minorHAnsi" w:hAnsiTheme="minorHAnsi" w:cstheme="minorHAnsi"/>
          <w:sz w:val="16"/>
          <w:szCs w:val="16"/>
        </w:rPr>
        <w:t>s</w:t>
      </w:r>
      <w:r w:rsidRPr="00471402">
        <w:rPr>
          <w:rFonts w:asciiTheme="minorHAnsi" w:hAnsiTheme="minorHAnsi" w:cstheme="minorHAnsi"/>
          <w:sz w:val="16"/>
          <w:szCs w:val="16"/>
        </w:rPr>
        <w:t xml:space="preserv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_Ref180478038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3.1</w:t>
      </w:r>
      <w:r w:rsidR="00AC2FAD">
        <w:rPr>
          <w:rFonts w:asciiTheme="minorHAnsi" w:hAnsiTheme="minorHAnsi" w:cstheme="minorHAnsi"/>
          <w:sz w:val="16"/>
          <w:szCs w:val="16"/>
        </w:rPr>
        <w:fldChar w:fldCharType="end"/>
      </w:r>
      <w:r w:rsidR="00F71422">
        <w:rPr>
          <w:rFonts w:asciiTheme="minorHAnsi" w:hAnsiTheme="minorHAnsi" w:cstheme="minorHAnsi"/>
          <w:sz w:val="16"/>
          <w:szCs w:val="16"/>
        </w:rPr>
        <w:t xml:space="preserve"> and </w:t>
      </w:r>
      <w:r w:rsidR="00F71422">
        <w:rPr>
          <w:rFonts w:asciiTheme="minorHAnsi" w:hAnsiTheme="minorHAnsi" w:cstheme="minorHAnsi"/>
          <w:sz w:val="16"/>
          <w:szCs w:val="16"/>
        </w:rPr>
        <w:fldChar w:fldCharType="begin"/>
      </w:r>
      <w:r w:rsidR="00F71422">
        <w:rPr>
          <w:rFonts w:asciiTheme="minorHAnsi" w:hAnsiTheme="minorHAnsi" w:cstheme="minorHAnsi"/>
          <w:sz w:val="16"/>
          <w:szCs w:val="16"/>
        </w:rPr>
        <w:instrText xml:space="preserve"> REF _Ref181093786 \r \h </w:instrText>
      </w:r>
      <w:r w:rsidR="00F71422">
        <w:rPr>
          <w:rFonts w:asciiTheme="minorHAnsi" w:hAnsiTheme="minorHAnsi" w:cstheme="minorHAnsi"/>
          <w:sz w:val="16"/>
          <w:szCs w:val="16"/>
        </w:rPr>
      </w:r>
      <w:r w:rsidR="00F71422">
        <w:rPr>
          <w:rFonts w:asciiTheme="minorHAnsi" w:hAnsiTheme="minorHAnsi" w:cstheme="minorHAnsi"/>
          <w:sz w:val="16"/>
          <w:szCs w:val="16"/>
        </w:rPr>
        <w:fldChar w:fldCharType="separate"/>
      </w:r>
      <w:r w:rsidR="00FD5B31">
        <w:rPr>
          <w:rFonts w:asciiTheme="minorHAnsi" w:hAnsiTheme="minorHAnsi" w:cstheme="minorHAnsi"/>
          <w:sz w:val="16"/>
          <w:szCs w:val="16"/>
        </w:rPr>
        <w:t>3.2</w:t>
      </w:r>
      <w:r w:rsidR="00F71422">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35827193" w14:textId="207391A7" w:rsidR="00590756" w:rsidRPr="00471402" w:rsidRDefault="00590756" w:rsidP="00471402">
      <w:pPr>
        <w:pStyle w:val="Style9"/>
        <w:jc w:val="both"/>
        <w:rPr>
          <w:rFonts w:asciiTheme="minorHAnsi" w:hAnsiTheme="minorHAnsi" w:cstheme="minorHAnsi"/>
        </w:rPr>
      </w:pPr>
      <w:r w:rsidRPr="00471402">
        <w:rPr>
          <w:rFonts w:asciiTheme="minorHAnsi" w:hAnsiTheme="minorHAnsi" w:cstheme="minorHAnsi"/>
        </w:rPr>
        <w:t>Documentation of condition</w:t>
      </w:r>
      <w:r w:rsidR="0092740A" w:rsidRPr="00471402">
        <w:rPr>
          <w:rFonts w:asciiTheme="minorHAnsi" w:hAnsiTheme="minorHAnsi" w:cstheme="minorHAnsi"/>
        </w:rPr>
        <w:t xml:space="preserve"> of Plant/Equipment</w:t>
      </w:r>
    </w:p>
    <w:p w14:paraId="684BDBCF" w14:textId="77777777"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produce on demand by the Company appropriate documentation to confirm that the Plant/Equipment has been inspected within the past 12 months by a competent person and is in a safe, serviceable condition, and complies with all relevant Law and all relevant Australian Standards.</w:t>
      </w:r>
    </w:p>
    <w:p w14:paraId="413C7202" w14:textId="77777777" w:rsidR="00590756" w:rsidRPr="00471402" w:rsidRDefault="00590756" w:rsidP="00471402">
      <w:pPr>
        <w:pStyle w:val="Style9"/>
        <w:jc w:val="both"/>
        <w:rPr>
          <w:rFonts w:asciiTheme="minorHAnsi" w:hAnsiTheme="minorHAnsi" w:cstheme="minorHAnsi"/>
        </w:rPr>
      </w:pPr>
      <w:r w:rsidRPr="00471402">
        <w:rPr>
          <w:rFonts w:asciiTheme="minorHAnsi" w:hAnsiTheme="minorHAnsi" w:cstheme="minorHAnsi"/>
        </w:rPr>
        <w:t>Supplier not relieved of obligations</w:t>
      </w:r>
    </w:p>
    <w:p w14:paraId="46EEA073" w14:textId="7B42EB81" w:rsidR="00590756" w:rsidRPr="00471402" w:rsidRDefault="00590756"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No review, inspection, examination, check, acceptance or approval by the Company of, or failure by the Company to review, inspect, examine, check, accept or approve, the Materials or the Plant/Equipment (whether under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_Ref180478050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7</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_Ref180478060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3</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or otherwise) will:</w:t>
      </w:r>
    </w:p>
    <w:p w14:paraId="4B8E40EE"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limit or otherwise affect the rights and entitlements of the Company;</w:t>
      </w:r>
    </w:p>
    <w:p w14:paraId="2B5DCC8B" w14:textId="77777777"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give rise to any Entitlement of the Supplier; or</w:t>
      </w:r>
    </w:p>
    <w:p w14:paraId="487CC16B" w14:textId="51044294" w:rsidR="00590756" w:rsidRPr="00471402" w:rsidRDefault="0059075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limit or otherwise affect the Supplier's liabilities and obligations arising out of, or in connection with, th</w:t>
      </w:r>
      <w:r w:rsidR="009133E4">
        <w:rPr>
          <w:rFonts w:asciiTheme="minorHAnsi" w:hAnsiTheme="minorHAnsi" w:cstheme="minorHAnsi"/>
          <w:sz w:val="16"/>
          <w:szCs w:val="16"/>
        </w:rPr>
        <w:t>ese Terms</w:t>
      </w:r>
      <w:r w:rsidRPr="00471402">
        <w:rPr>
          <w:rFonts w:asciiTheme="minorHAnsi" w:hAnsiTheme="minorHAnsi" w:cstheme="minorHAnsi"/>
          <w:sz w:val="16"/>
          <w:szCs w:val="16"/>
        </w:rPr>
        <w:t>.</w:t>
      </w:r>
    </w:p>
    <w:p w14:paraId="65F559DD" w14:textId="77777777" w:rsidR="002B65B4" w:rsidRPr="00471402" w:rsidRDefault="002B65B4" w:rsidP="00471402">
      <w:pPr>
        <w:pStyle w:val="Style9"/>
        <w:jc w:val="both"/>
        <w:rPr>
          <w:rFonts w:asciiTheme="minorHAnsi" w:hAnsiTheme="minorHAnsi" w:cstheme="minorHAnsi"/>
        </w:rPr>
      </w:pPr>
      <w:r w:rsidRPr="00471402">
        <w:rPr>
          <w:rFonts w:asciiTheme="minorHAnsi" w:hAnsiTheme="minorHAnsi" w:cstheme="minorHAnsi"/>
        </w:rPr>
        <w:t>No escalation</w:t>
      </w:r>
    </w:p>
    <w:p w14:paraId="39A61AB0" w14:textId="49F27C37" w:rsidR="002B65B4" w:rsidRPr="00471402" w:rsidRDefault="002B65B4" w:rsidP="00471402">
      <w:pPr>
        <w:spacing w:before="120"/>
        <w:jc w:val="both"/>
        <w:rPr>
          <w:rFonts w:asciiTheme="minorHAnsi" w:hAnsiTheme="minorHAnsi" w:cstheme="minorHAnsi"/>
        </w:rPr>
      </w:pPr>
      <w:r w:rsidRPr="00471402">
        <w:rPr>
          <w:rFonts w:asciiTheme="minorHAnsi" w:hAnsiTheme="minorHAnsi" w:cstheme="minorHAnsi"/>
          <w:sz w:val="16"/>
          <w:szCs w:val="16"/>
        </w:rPr>
        <w:t>The parties acknowledge and agree that the Hire Rates and Fee are not subject to price escalation or other adjustment (including for rise and fall in costs).</w:t>
      </w:r>
    </w:p>
    <w:p w14:paraId="23F9A836" w14:textId="77777777" w:rsidR="00590756" w:rsidRPr="00471402" w:rsidRDefault="00590756" w:rsidP="00471402">
      <w:pPr>
        <w:pStyle w:val="Style8"/>
        <w:jc w:val="both"/>
        <w:rPr>
          <w:rFonts w:asciiTheme="minorHAnsi" w:hAnsiTheme="minorHAnsi" w:cstheme="minorHAnsi"/>
        </w:rPr>
      </w:pPr>
      <w:bookmarkStart w:id="8" w:name="_Toc180416929"/>
      <w:r w:rsidRPr="00471402">
        <w:rPr>
          <w:rFonts w:asciiTheme="minorHAnsi" w:hAnsiTheme="minorHAnsi" w:cstheme="minorHAnsi"/>
        </w:rPr>
        <w:t>Site</w:t>
      </w:r>
      <w:bookmarkEnd w:id="8"/>
    </w:p>
    <w:p w14:paraId="3BB6E97F" w14:textId="18869A1C" w:rsidR="00590756" w:rsidRPr="00471402" w:rsidRDefault="00590756" w:rsidP="00471402">
      <w:pPr>
        <w:spacing w:before="120"/>
        <w:jc w:val="both"/>
        <w:rPr>
          <w:rFonts w:asciiTheme="minorHAnsi" w:hAnsiTheme="minorHAnsi" w:cstheme="minorHAnsi"/>
          <w:b/>
          <w:i/>
          <w:sz w:val="16"/>
          <w:szCs w:val="16"/>
        </w:rPr>
      </w:pPr>
      <w:r w:rsidRPr="00471402">
        <w:rPr>
          <w:rFonts w:asciiTheme="minorHAnsi" w:hAnsiTheme="minorHAnsi" w:cstheme="minorHAnsi"/>
          <w:sz w:val="16"/>
          <w:szCs w:val="16"/>
        </w:rPr>
        <w:t xml:space="preserve">The Company will give the Supplier sufficient access to the Site to carry out </w:t>
      </w:r>
      <w:r w:rsidR="00586E68">
        <w:rPr>
          <w:rFonts w:asciiTheme="minorHAnsi" w:hAnsiTheme="minorHAnsi" w:cstheme="minorHAnsi"/>
          <w:sz w:val="16"/>
          <w:szCs w:val="16"/>
        </w:rPr>
        <w:t xml:space="preserve">the Services </w:t>
      </w:r>
      <w:r w:rsidRPr="00471402">
        <w:rPr>
          <w:rFonts w:asciiTheme="minorHAnsi" w:hAnsiTheme="minorHAnsi" w:cstheme="minorHAnsi"/>
          <w:sz w:val="16"/>
          <w:szCs w:val="16"/>
        </w:rPr>
        <w:t>(to the extent the Company has the legal right to do so). The Supplier acknowledges that its access to the Site or areas may be restricted, limited for any period of time, non-continuous or obstructed by other work or activities. The Supplier acknowledges and agrees that it has no Entitlement in respect of any such restriction, limitation, non-continuity or obstruction.</w:t>
      </w:r>
    </w:p>
    <w:p w14:paraId="73288AB8" w14:textId="77777777"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cooperate and coordinate with the Company, the Principal, other contractors, other subcontractors of the Company and any others involved in the Project or other work on the Site and avoid interfering with or disturbing other work on Site, and comply with any direction by the Company given for the purposes of coordination or cooperation. </w:t>
      </w:r>
    </w:p>
    <w:p w14:paraId="755EB006" w14:textId="77777777"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To the extent that the Supplier is present on the Site, whether for delivery or collection of the Plant/Equipment or Materials, the Supplier must keep the Site clean and tidy and remove any of its rubbish from the Site.</w:t>
      </w:r>
    </w:p>
    <w:p w14:paraId="4C93C7B2" w14:textId="77777777" w:rsidR="00590756" w:rsidRPr="00471402" w:rsidRDefault="00590756"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 may at any time and for any reason direct the removal from the Site of any employee of the Supplier or its agents, subcontractors or suppliers.</w:t>
      </w:r>
    </w:p>
    <w:p w14:paraId="567B628C" w14:textId="77777777" w:rsidR="0033776F" w:rsidRPr="00471402" w:rsidRDefault="0033776F" w:rsidP="00471402">
      <w:pPr>
        <w:pStyle w:val="Style8"/>
        <w:jc w:val="both"/>
        <w:rPr>
          <w:rFonts w:asciiTheme="minorHAnsi" w:hAnsiTheme="minorHAnsi" w:cstheme="minorHAnsi"/>
        </w:rPr>
      </w:pPr>
      <w:bookmarkStart w:id="9" w:name="_Toc180416930"/>
      <w:bookmarkStart w:id="10" w:name="_Ref180478143"/>
      <w:bookmarkStart w:id="11" w:name="_Ref180478169"/>
      <w:r w:rsidRPr="00471402">
        <w:rPr>
          <w:rFonts w:asciiTheme="minorHAnsi" w:hAnsiTheme="minorHAnsi" w:cstheme="minorHAnsi"/>
        </w:rPr>
        <w:lastRenderedPageBreak/>
        <w:t>Health and Safety</w:t>
      </w:r>
      <w:bookmarkEnd w:id="3"/>
      <w:bookmarkEnd w:id="9"/>
      <w:bookmarkEnd w:id="10"/>
      <w:bookmarkEnd w:id="11"/>
    </w:p>
    <w:p w14:paraId="56808A92" w14:textId="77777777" w:rsidR="0033776F" w:rsidRPr="00471402" w:rsidRDefault="0033776F" w:rsidP="00471402">
      <w:pPr>
        <w:pStyle w:val="Style9"/>
        <w:jc w:val="both"/>
        <w:rPr>
          <w:rFonts w:asciiTheme="minorHAnsi" w:hAnsiTheme="minorHAnsi" w:cstheme="minorHAnsi"/>
          <w:sz w:val="16"/>
          <w:szCs w:val="16"/>
        </w:rPr>
      </w:pPr>
      <w:bookmarkStart w:id="12" w:name="_Ref388881650"/>
      <w:r w:rsidRPr="00471402">
        <w:rPr>
          <w:rFonts w:asciiTheme="minorHAnsi" w:hAnsiTheme="minorHAnsi" w:cstheme="minorHAnsi"/>
        </w:rPr>
        <w:t>General Obligations</w:t>
      </w:r>
    </w:p>
    <w:p w14:paraId="1C50EA98" w14:textId="30166DD8"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carry out </w:t>
      </w:r>
      <w:r w:rsidR="00586E68">
        <w:rPr>
          <w:rFonts w:asciiTheme="minorHAnsi" w:hAnsiTheme="minorHAnsi" w:cstheme="minorHAnsi"/>
          <w:sz w:val="16"/>
          <w:szCs w:val="16"/>
        </w:rPr>
        <w:t>the Services</w:t>
      </w:r>
      <w:r w:rsidRPr="00471402">
        <w:rPr>
          <w:rFonts w:asciiTheme="minorHAnsi" w:hAnsiTheme="minorHAnsi" w:cstheme="minorHAnsi"/>
          <w:sz w:val="16"/>
          <w:szCs w:val="16"/>
        </w:rPr>
        <w:t xml:space="preserve"> safely and so as to protect persons and property. The Supplier must ensure that in carrying out</w:t>
      </w:r>
      <w:r w:rsidR="00586E68">
        <w:rPr>
          <w:rFonts w:asciiTheme="minorHAnsi" w:hAnsiTheme="minorHAnsi" w:cstheme="minorHAnsi"/>
          <w:sz w:val="16"/>
          <w:szCs w:val="16"/>
        </w:rPr>
        <w:t xml:space="preserve"> the Services</w:t>
      </w:r>
      <w:r w:rsidRPr="00471402">
        <w:rPr>
          <w:rFonts w:asciiTheme="minorHAnsi" w:hAnsiTheme="minorHAnsi" w:cstheme="minorHAnsi"/>
          <w:sz w:val="16"/>
          <w:szCs w:val="16"/>
        </w:rPr>
        <w:t>, the Supplier and its employees</w:t>
      </w:r>
      <w:r w:rsidR="00D16AE2" w:rsidRPr="00471402">
        <w:rPr>
          <w:rFonts w:asciiTheme="minorHAnsi" w:hAnsiTheme="minorHAnsi" w:cstheme="minorHAnsi"/>
          <w:sz w:val="16"/>
          <w:szCs w:val="16"/>
        </w:rPr>
        <w:t>, agents</w:t>
      </w:r>
      <w:r w:rsidRPr="00471402">
        <w:rPr>
          <w:rFonts w:asciiTheme="minorHAnsi" w:hAnsiTheme="minorHAnsi" w:cstheme="minorHAnsi"/>
          <w:sz w:val="16"/>
          <w:szCs w:val="16"/>
        </w:rPr>
        <w:t xml:space="preserve"> and subcontractors comply with the relevant Safety Legislation and Safety Requirements.</w:t>
      </w:r>
      <w:bookmarkEnd w:id="12"/>
    </w:p>
    <w:p w14:paraId="67447DBE" w14:textId="77777777" w:rsidR="0033776F" w:rsidRPr="00471402" w:rsidRDefault="0033776F" w:rsidP="00471402">
      <w:pPr>
        <w:spacing w:before="120"/>
        <w:jc w:val="both"/>
        <w:rPr>
          <w:rFonts w:asciiTheme="minorHAnsi" w:hAnsiTheme="minorHAnsi" w:cstheme="minorHAnsi"/>
          <w:sz w:val="16"/>
          <w:szCs w:val="16"/>
        </w:rPr>
      </w:pPr>
      <w:bookmarkStart w:id="13" w:name="_Ref388603308"/>
      <w:r w:rsidRPr="00471402">
        <w:rPr>
          <w:rFonts w:asciiTheme="minorHAnsi" w:hAnsiTheme="minorHAnsi" w:cstheme="minorHAnsi"/>
          <w:sz w:val="16"/>
          <w:szCs w:val="16"/>
        </w:rPr>
        <w:t>The Supplier:</w:t>
      </w:r>
      <w:bookmarkEnd w:id="13"/>
    </w:p>
    <w:p w14:paraId="4998C886"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warrants that it is familiar with, and has the capability and resources to comply with, all relevant Safety Legislation and Safety Requirements; </w:t>
      </w:r>
    </w:p>
    <w:p w14:paraId="0551A91B"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must comply with all relevant Safety Legislation and Safety Requirements; and </w:t>
      </w:r>
    </w:p>
    <w:p w14:paraId="28D11DEB"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without limiting paragraph (b), perform and fulfil all relevant functions and duties: </w:t>
      </w:r>
    </w:p>
    <w:p w14:paraId="7975812E" w14:textId="77777777"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of an employer, supplier of plant or person conducting a business or undertaking under all relevant Safety Legislation; and </w:t>
      </w:r>
    </w:p>
    <w:p w14:paraId="2BE9C67C" w14:textId="2E65C2C5"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of, or applicable in respect of, any other role referred to in Safety Legislation that is applicable to the Supplier and </w:t>
      </w:r>
      <w:r w:rsidR="00586E68">
        <w:rPr>
          <w:rFonts w:asciiTheme="minorHAnsi" w:hAnsiTheme="minorHAnsi" w:cstheme="minorHAnsi"/>
          <w:sz w:val="16"/>
          <w:szCs w:val="16"/>
        </w:rPr>
        <w:t>the Services</w:t>
      </w:r>
      <w:r w:rsidRPr="00471402">
        <w:rPr>
          <w:rFonts w:asciiTheme="minorHAnsi" w:hAnsiTheme="minorHAnsi" w:cstheme="minorHAnsi"/>
          <w:sz w:val="16"/>
          <w:szCs w:val="16"/>
        </w:rPr>
        <w:t>.</w:t>
      </w:r>
    </w:p>
    <w:p w14:paraId="427057CA" w14:textId="76943008" w:rsidR="0033776F" w:rsidRPr="00471402" w:rsidRDefault="0033776F" w:rsidP="00471402">
      <w:pPr>
        <w:pStyle w:val="Heading4"/>
        <w:numPr>
          <w:ilvl w:val="0"/>
          <w:numId w:val="0"/>
        </w:numPr>
        <w:spacing w:before="120"/>
        <w:jc w:val="both"/>
        <w:rPr>
          <w:rFonts w:asciiTheme="minorHAnsi" w:hAnsiTheme="minorHAnsi" w:cstheme="minorHAnsi"/>
          <w:sz w:val="16"/>
          <w:szCs w:val="16"/>
        </w:rPr>
      </w:pPr>
      <w:bookmarkStart w:id="14" w:name="_Ref388881666"/>
      <w:r w:rsidRPr="00471402">
        <w:rPr>
          <w:rFonts w:asciiTheme="minorHAnsi" w:hAnsiTheme="minorHAnsi" w:cstheme="minorHAnsi"/>
          <w:sz w:val="16"/>
          <w:szCs w:val="16"/>
        </w:rPr>
        <w:t>The Supplier must (and must ensure that its employees, agents and subcontractors engaged by it to perform works on its behalf) at all times identify risks to the health and safety of any person (including the Supplier's employers, agents and subcontractors</w:t>
      </w:r>
      <w:r w:rsidR="005D2052" w:rsidRPr="00471402">
        <w:rPr>
          <w:rFonts w:asciiTheme="minorHAnsi" w:hAnsiTheme="minorHAnsi" w:cstheme="minorHAnsi"/>
          <w:sz w:val="16"/>
          <w:szCs w:val="16"/>
        </w:rPr>
        <w:t>,</w:t>
      </w:r>
      <w:r w:rsidRPr="00471402">
        <w:rPr>
          <w:rFonts w:asciiTheme="minorHAnsi" w:hAnsiTheme="minorHAnsi" w:cstheme="minorHAnsi"/>
          <w:sz w:val="16"/>
          <w:szCs w:val="16"/>
        </w:rPr>
        <w:t xml:space="preserve"> their respective employees, agents and subcontractors, </w:t>
      </w:r>
      <w:r w:rsidR="006F2973"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's employees, agents and subcontractors, members of the public and anyone else accessing the Site) and exercise all necessary precautions to ensure such persons are not exposed to risks to their health or safety from the conduct of the Supplier.</w:t>
      </w:r>
      <w:bookmarkEnd w:id="14"/>
      <w:r w:rsidRPr="00471402">
        <w:rPr>
          <w:rFonts w:asciiTheme="minorHAnsi" w:hAnsiTheme="minorHAnsi" w:cstheme="minorHAnsi"/>
          <w:sz w:val="16"/>
          <w:szCs w:val="16"/>
        </w:rPr>
        <w:t xml:space="preserve"> </w:t>
      </w:r>
    </w:p>
    <w:p w14:paraId="6AE4CAEE" w14:textId="77777777"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t xml:space="preserve">Risk Assessment </w:t>
      </w:r>
    </w:p>
    <w:p w14:paraId="6649F18A" w14:textId="10EDD750" w:rsidR="0033776F" w:rsidRPr="00471402" w:rsidRDefault="0033776F" w:rsidP="00471402">
      <w:pPr>
        <w:spacing w:before="120"/>
        <w:jc w:val="both"/>
        <w:rPr>
          <w:rFonts w:asciiTheme="minorHAnsi" w:hAnsiTheme="minorHAnsi" w:cstheme="minorHAnsi"/>
          <w:b/>
          <w:i/>
          <w:sz w:val="16"/>
          <w:szCs w:val="16"/>
        </w:rPr>
      </w:pPr>
      <w:r w:rsidRPr="00471402">
        <w:rPr>
          <w:rFonts w:asciiTheme="minorHAnsi" w:hAnsiTheme="minorHAnsi" w:cstheme="minorHAnsi"/>
          <w:sz w:val="16"/>
          <w:szCs w:val="16"/>
        </w:rPr>
        <w:t xml:space="preserve">Without limiting the Supplier’s other obligations under </w:t>
      </w:r>
      <w:r w:rsidR="004A20AD">
        <w:rPr>
          <w:rFonts w:asciiTheme="minorHAnsi" w:hAnsiTheme="minorHAnsi" w:cstheme="minorHAnsi"/>
          <w:sz w:val="16"/>
          <w:szCs w:val="16"/>
        </w:rPr>
        <w:t>these Terms</w:t>
      </w:r>
      <w:r w:rsidRPr="00471402">
        <w:rPr>
          <w:rFonts w:asciiTheme="minorHAnsi" w:hAnsiTheme="minorHAnsi" w:cstheme="minorHAnsi"/>
          <w:sz w:val="16"/>
          <w:szCs w:val="16"/>
        </w:rPr>
        <w:t>, the Supplier must ensure that the risks to the health or safety of any persons arising from the use of the Plant/Equipment</w:t>
      </w:r>
      <w:r w:rsidR="00441165" w:rsidRPr="00471402">
        <w:rPr>
          <w:rFonts w:asciiTheme="minorHAnsi" w:hAnsiTheme="minorHAnsi" w:cstheme="minorHAnsi"/>
          <w:sz w:val="16"/>
          <w:szCs w:val="16"/>
        </w:rPr>
        <w:t xml:space="preserve"> and Materials, as applicable,</w:t>
      </w:r>
      <w:r w:rsidRPr="00471402">
        <w:rPr>
          <w:rFonts w:asciiTheme="minorHAnsi" w:hAnsiTheme="minorHAnsi" w:cstheme="minorHAnsi"/>
          <w:sz w:val="16"/>
          <w:szCs w:val="16"/>
        </w:rPr>
        <w:t xml:space="preserve"> have been identified and relevant control measures have been put in place, so far as is reasonably practicable, in order to eliminate or minimise the risks associated with the use of the Plant/Equipment</w:t>
      </w:r>
      <w:r w:rsidR="00441165" w:rsidRPr="00471402">
        <w:rPr>
          <w:rFonts w:asciiTheme="minorHAnsi" w:hAnsiTheme="minorHAnsi" w:cstheme="minorHAnsi"/>
          <w:sz w:val="16"/>
          <w:szCs w:val="16"/>
        </w:rPr>
        <w:t xml:space="preserve"> or Materials</w:t>
      </w:r>
      <w:r w:rsidRPr="00471402">
        <w:rPr>
          <w:rFonts w:asciiTheme="minorHAnsi" w:hAnsiTheme="minorHAnsi" w:cstheme="minorHAnsi"/>
          <w:sz w:val="16"/>
          <w:szCs w:val="16"/>
        </w:rPr>
        <w:t>.</w:t>
      </w:r>
      <w:r w:rsidR="00BE60D8">
        <w:rPr>
          <w:rFonts w:asciiTheme="minorHAnsi" w:hAnsiTheme="minorHAnsi" w:cstheme="minorHAnsi"/>
          <w:sz w:val="16"/>
          <w:szCs w:val="16"/>
        </w:rPr>
        <w:t xml:space="preserve"> </w:t>
      </w:r>
      <w:r w:rsidRPr="00471402">
        <w:rPr>
          <w:rFonts w:asciiTheme="minorHAnsi" w:hAnsiTheme="minorHAnsi" w:cstheme="minorHAnsi"/>
          <w:sz w:val="16"/>
          <w:szCs w:val="16"/>
        </w:rPr>
        <w:t xml:space="preserve">The Supplier must provide risk assessment documentation to </w:t>
      </w:r>
      <w:r w:rsidR="006F2973"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prior to delivery of the Plant/Equipment </w:t>
      </w:r>
      <w:r w:rsidR="00441165" w:rsidRPr="00471402">
        <w:rPr>
          <w:rFonts w:asciiTheme="minorHAnsi" w:hAnsiTheme="minorHAnsi" w:cstheme="minorHAnsi"/>
          <w:sz w:val="16"/>
          <w:szCs w:val="16"/>
        </w:rPr>
        <w:t xml:space="preserve">or the Materials (if applicable) </w:t>
      </w:r>
      <w:r w:rsidRPr="00471402">
        <w:rPr>
          <w:rFonts w:asciiTheme="minorHAnsi" w:hAnsiTheme="minorHAnsi" w:cstheme="minorHAnsi"/>
          <w:sz w:val="16"/>
          <w:szCs w:val="16"/>
        </w:rPr>
        <w:t xml:space="preserve">to the Delivery Address.  </w:t>
      </w:r>
    </w:p>
    <w:p w14:paraId="3DC41652" w14:textId="77777777"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t xml:space="preserve">Consultation, co-operation and co-ordination </w:t>
      </w:r>
    </w:p>
    <w:p w14:paraId="269923CE" w14:textId="01DD46B5"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sz w:val="16"/>
          <w:szCs w:val="16"/>
        </w:rPr>
        <w:t xml:space="preserve">The Supplier must (so far as is reasonably practicable) consult, co-operate and co-ordinate its activities with </w:t>
      </w:r>
      <w:r w:rsidR="006F2973"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and other persons engaged in or associated with the use of the Plant/Equipment</w:t>
      </w:r>
      <w:r w:rsidR="00441165" w:rsidRPr="00471402">
        <w:rPr>
          <w:rFonts w:asciiTheme="minorHAnsi" w:hAnsiTheme="minorHAnsi" w:cstheme="minorHAnsi"/>
          <w:sz w:val="16"/>
          <w:szCs w:val="16"/>
        </w:rPr>
        <w:t xml:space="preserve"> or Materials</w:t>
      </w:r>
      <w:r w:rsidRPr="00471402">
        <w:rPr>
          <w:rFonts w:asciiTheme="minorHAnsi" w:hAnsiTheme="minorHAnsi" w:cstheme="minorHAnsi"/>
          <w:sz w:val="16"/>
          <w:szCs w:val="16"/>
        </w:rPr>
        <w:t>, in order to:</w:t>
      </w:r>
    </w:p>
    <w:p w14:paraId="5BFF4B69"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ensure optimal health and safety risk management; and</w:t>
      </w:r>
    </w:p>
    <w:p w14:paraId="6BFCD01C" w14:textId="738333E5"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enable </w:t>
      </w:r>
      <w:r w:rsidR="006F2973"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and other relevant parties to comply with their respective obligations under all relevant Safety Legislation.</w:t>
      </w:r>
    </w:p>
    <w:p w14:paraId="5CC8C1A0" w14:textId="77777777"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t xml:space="preserve">Provision and maintenance of Plant/Equipment  </w:t>
      </w:r>
    </w:p>
    <w:p w14:paraId="2E6AFEA2" w14:textId="63CE6AD8" w:rsidR="006E15D4" w:rsidRPr="00471402" w:rsidRDefault="002D4713"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w:t>
      </w:r>
      <w:r w:rsidR="0033776F" w:rsidRPr="00471402">
        <w:rPr>
          <w:rFonts w:asciiTheme="minorHAnsi" w:hAnsiTheme="minorHAnsi" w:cstheme="minorHAnsi"/>
          <w:sz w:val="16"/>
          <w:szCs w:val="16"/>
        </w:rPr>
        <w:t xml:space="preserve">he Supplier must ensure that maintenance of all Plant/Equipment is undertaken to enable </w:t>
      </w:r>
      <w:r w:rsidR="005D205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and other parties to use the Plant/Equipment in a manner that is safe and without any risk to health. The Supplier must ensure that all Plant/Equipment is maintained in a condition that is safe and without risk to any person.  </w:t>
      </w:r>
    </w:p>
    <w:p w14:paraId="1CB8EFEB" w14:textId="2D0EDE18" w:rsidR="0033776F" w:rsidRPr="00471402" w:rsidRDefault="006E15D4" w:rsidP="00471402">
      <w:pPr>
        <w:spacing w:before="120"/>
        <w:jc w:val="both"/>
        <w:rPr>
          <w:rFonts w:asciiTheme="minorHAnsi" w:hAnsiTheme="minorHAnsi" w:cstheme="minorHAnsi"/>
          <w:b/>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may from time to time request the Supplier to provide relevant documentation to evidence that:</w:t>
      </w:r>
    </w:p>
    <w:p w14:paraId="7DD8C736"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Plant/Equipment has been maintained in accordance with the manufacturer’s specifications and other requirements; and</w:t>
      </w:r>
    </w:p>
    <w:p w14:paraId="005F4F58" w14:textId="77777777" w:rsidR="0078071A"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Plant/Equipment has been registered, licenced and otherwise approved in accordance with Law.</w:t>
      </w:r>
    </w:p>
    <w:p w14:paraId="637385A9" w14:textId="77777777" w:rsidR="0033776F" w:rsidRPr="00471402" w:rsidRDefault="0033776F" w:rsidP="00471402">
      <w:pPr>
        <w:pStyle w:val="Style9"/>
        <w:jc w:val="both"/>
        <w:rPr>
          <w:rFonts w:asciiTheme="minorHAnsi" w:hAnsiTheme="minorHAnsi" w:cstheme="minorHAnsi"/>
        </w:rPr>
      </w:pPr>
      <w:bookmarkStart w:id="15" w:name="_Ref181086776"/>
      <w:r w:rsidRPr="00471402">
        <w:rPr>
          <w:rFonts w:asciiTheme="minorHAnsi" w:hAnsiTheme="minorHAnsi" w:cstheme="minorHAnsi"/>
        </w:rPr>
        <w:t>Supplier’s provision of information</w:t>
      </w:r>
      <w:bookmarkEnd w:id="15"/>
    </w:p>
    <w:p w14:paraId="61DB820E" w14:textId="77777777" w:rsidR="0033776F" w:rsidRPr="00471402" w:rsidRDefault="0033776F" w:rsidP="00471402">
      <w:pPr>
        <w:spacing w:before="120"/>
        <w:jc w:val="both"/>
        <w:rPr>
          <w:rFonts w:asciiTheme="minorHAnsi" w:hAnsiTheme="minorHAnsi" w:cstheme="minorHAnsi"/>
          <w:b/>
          <w:sz w:val="16"/>
          <w:szCs w:val="16"/>
        </w:rPr>
      </w:pPr>
      <w:r w:rsidRPr="00471402">
        <w:rPr>
          <w:rFonts w:asciiTheme="minorHAnsi" w:hAnsiTheme="minorHAnsi" w:cstheme="minorHAnsi"/>
          <w:sz w:val="16"/>
          <w:szCs w:val="16"/>
        </w:rPr>
        <w:t>The Supplier must:</w:t>
      </w:r>
    </w:p>
    <w:p w14:paraId="3D193D43" w14:textId="415C5AE4"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16" w:name="_Ref181086768"/>
      <w:r w:rsidRPr="00471402">
        <w:rPr>
          <w:rFonts w:asciiTheme="minorHAnsi" w:hAnsiTheme="minorHAnsi" w:cstheme="minorHAnsi"/>
          <w:sz w:val="16"/>
          <w:szCs w:val="16"/>
        </w:rPr>
        <w:t xml:space="preserve">provide to </w:t>
      </w:r>
      <w:r w:rsidR="006F2973"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current information on:</w:t>
      </w:r>
      <w:bookmarkEnd w:id="16"/>
      <w:r w:rsidRPr="00471402">
        <w:rPr>
          <w:rFonts w:asciiTheme="minorHAnsi" w:hAnsiTheme="minorHAnsi" w:cstheme="minorHAnsi"/>
          <w:sz w:val="16"/>
          <w:szCs w:val="16"/>
        </w:rPr>
        <w:t xml:space="preserve"> </w:t>
      </w:r>
    </w:p>
    <w:p w14:paraId="0C4FF594" w14:textId="610207F9"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the conditions, requirements and recommendations for the safe use of the Plant/Equipment</w:t>
      </w:r>
      <w:r w:rsidR="001446DE" w:rsidRPr="00471402">
        <w:rPr>
          <w:rFonts w:asciiTheme="minorHAnsi" w:hAnsiTheme="minorHAnsi" w:cstheme="minorHAnsi"/>
          <w:sz w:val="16"/>
          <w:szCs w:val="16"/>
        </w:rPr>
        <w:t xml:space="preserve"> or Materials</w:t>
      </w:r>
      <w:r w:rsidRPr="00471402">
        <w:rPr>
          <w:rFonts w:asciiTheme="minorHAnsi" w:hAnsiTheme="minorHAnsi" w:cstheme="minorHAnsi"/>
          <w:sz w:val="16"/>
          <w:szCs w:val="16"/>
        </w:rPr>
        <w:t xml:space="preserve">; and </w:t>
      </w:r>
    </w:p>
    <w:p w14:paraId="728CF81E" w14:textId="1E33412E"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the risk to health and safety of all persons from the use of the Plant/Equipment</w:t>
      </w:r>
      <w:r w:rsidR="001446DE" w:rsidRPr="00471402">
        <w:rPr>
          <w:rFonts w:asciiTheme="minorHAnsi" w:hAnsiTheme="minorHAnsi" w:cstheme="minorHAnsi"/>
          <w:sz w:val="16"/>
          <w:szCs w:val="16"/>
        </w:rPr>
        <w:t xml:space="preserve"> or Materials</w:t>
      </w:r>
      <w:r w:rsidRPr="00471402">
        <w:rPr>
          <w:rFonts w:asciiTheme="minorHAnsi" w:hAnsiTheme="minorHAnsi" w:cstheme="minorHAnsi"/>
          <w:sz w:val="16"/>
          <w:szCs w:val="16"/>
        </w:rPr>
        <w:t xml:space="preserve">; </w:t>
      </w:r>
    </w:p>
    <w:p w14:paraId="2517906F" w14:textId="081EBFA5" w:rsidR="0033776F" w:rsidRPr="00560352" w:rsidRDefault="0033776F" w:rsidP="00471402">
      <w:pPr>
        <w:pStyle w:val="Heading4"/>
        <w:spacing w:before="120"/>
        <w:ind w:left="851" w:hanging="851"/>
        <w:jc w:val="both"/>
        <w:rPr>
          <w:rFonts w:asciiTheme="minorHAnsi" w:hAnsiTheme="minorHAnsi" w:cstheme="minorHAnsi"/>
          <w:sz w:val="16"/>
          <w:szCs w:val="16"/>
        </w:rPr>
      </w:pPr>
      <w:bookmarkStart w:id="17" w:name="_Ref181086784"/>
      <w:r w:rsidRPr="00471402">
        <w:rPr>
          <w:rFonts w:asciiTheme="minorHAnsi" w:hAnsiTheme="minorHAnsi" w:cstheme="minorHAnsi"/>
          <w:sz w:val="16"/>
          <w:szCs w:val="16"/>
        </w:rPr>
        <w:t xml:space="preserve">supply those persons using or exposed to such Plant/Equipment </w:t>
      </w:r>
      <w:r w:rsidR="001446DE" w:rsidRPr="00471402">
        <w:rPr>
          <w:rFonts w:asciiTheme="minorHAnsi" w:hAnsiTheme="minorHAnsi" w:cstheme="minorHAnsi"/>
          <w:sz w:val="16"/>
          <w:szCs w:val="16"/>
        </w:rPr>
        <w:t xml:space="preserve">or Materials </w:t>
      </w:r>
      <w:r w:rsidRPr="00471402">
        <w:rPr>
          <w:rFonts w:asciiTheme="minorHAnsi" w:hAnsiTheme="minorHAnsi" w:cstheme="minorHAnsi"/>
          <w:sz w:val="16"/>
          <w:szCs w:val="16"/>
        </w:rPr>
        <w:t xml:space="preserve">with </w:t>
      </w:r>
      <w:r w:rsidRPr="00560352">
        <w:rPr>
          <w:rFonts w:asciiTheme="minorHAnsi" w:hAnsiTheme="minorHAnsi" w:cstheme="minorHAnsi"/>
          <w:sz w:val="16"/>
          <w:szCs w:val="16"/>
        </w:rPr>
        <w:t xml:space="preserve">adequate health and safety information concerning the Plant/Equipment </w:t>
      </w:r>
      <w:r w:rsidR="001446DE" w:rsidRPr="00560352">
        <w:rPr>
          <w:rFonts w:asciiTheme="minorHAnsi" w:hAnsiTheme="minorHAnsi" w:cstheme="minorHAnsi"/>
          <w:sz w:val="16"/>
          <w:szCs w:val="16"/>
        </w:rPr>
        <w:t xml:space="preserve">or Materials </w:t>
      </w:r>
      <w:r w:rsidRPr="00560352">
        <w:rPr>
          <w:rFonts w:asciiTheme="minorHAnsi" w:hAnsiTheme="minorHAnsi" w:cstheme="minorHAnsi"/>
          <w:sz w:val="16"/>
          <w:szCs w:val="16"/>
        </w:rPr>
        <w:t xml:space="preserve">(including the information referred to in clause </w:t>
      </w:r>
      <w:r w:rsidR="008423A1" w:rsidRPr="00560352">
        <w:rPr>
          <w:rFonts w:asciiTheme="minorHAnsi" w:hAnsiTheme="minorHAnsi" w:cstheme="minorHAnsi"/>
          <w:sz w:val="16"/>
          <w:szCs w:val="16"/>
        </w:rPr>
        <w:fldChar w:fldCharType="begin"/>
      </w:r>
      <w:r w:rsidR="008423A1" w:rsidRPr="00560352">
        <w:rPr>
          <w:rFonts w:asciiTheme="minorHAnsi" w:hAnsiTheme="minorHAnsi" w:cstheme="minorHAnsi"/>
          <w:sz w:val="16"/>
          <w:szCs w:val="16"/>
        </w:rPr>
        <w:instrText xml:space="preserve"> REF _Ref181086776 \r \h </w:instrText>
      </w:r>
      <w:r w:rsidR="00560352">
        <w:rPr>
          <w:rFonts w:asciiTheme="minorHAnsi" w:hAnsiTheme="minorHAnsi" w:cstheme="minorHAnsi"/>
          <w:sz w:val="16"/>
          <w:szCs w:val="16"/>
        </w:rPr>
        <w:instrText xml:space="preserve"> \* MERGEFORMAT </w:instrText>
      </w:r>
      <w:r w:rsidR="008423A1" w:rsidRPr="00560352">
        <w:rPr>
          <w:rFonts w:asciiTheme="minorHAnsi" w:hAnsiTheme="minorHAnsi" w:cstheme="minorHAnsi"/>
          <w:sz w:val="16"/>
          <w:szCs w:val="16"/>
        </w:rPr>
      </w:r>
      <w:r w:rsidR="008423A1" w:rsidRPr="00560352">
        <w:rPr>
          <w:rFonts w:asciiTheme="minorHAnsi" w:hAnsiTheme="minorHAnsi" w:cstheme="minorHAnsi"/>
          <w:sz w:val="16"/>
          <w:szCs w:val="16"/>
        </w:rPr>
        <w:fldChar w:fldCharType="separate"/>
      </w:r>
      <w:r w:rsidR="00FD5B31">
        <w:rPr>
          <w:rFonts w:asciiTheme="minorHAnsi" w:hAnsiTheme="minorHAnsi" w:cstheme="minorHAnsi"/>
          <w:sz w:val="16"/>
          <w:szCs w:val="16"/>
        </w:rPr>
        <w:t>5.5</w:t>
      </w:r>
      <w:r w:rsidR="008423A1" w:rsidRPr="00560352">
        <w:rPr>
          <w:rFonts w:asciiTheme="minorHAnsi" w:hAnsiTheme="minorHAnsi" w:cstheme="minorHAnsi"/>
          <w:sz w:val="16"/>
          <w:szCs w:val="16"/>
        </w:rPr>
        <w:fldChar w:fldCharType="end"/>
      </w:r>
      <w:r w:rsidR="008423A1" w:rsidRPr="00560352">
        <w:rPr>
          <w:rFonts w:asciiTheme="minorHAnsi" w:hAnsiTheme="minorHAnsi" w:cstheme="minorHAnsi"/>
          <w:sz w:val="16"/>
          <w:szCs w:val="16"/>
        </w:rPr>
        <w:fldChar w:fldCharType="begin"/>
      </w:r>
      <w:r w:rsidR="008423A1" w:rsidRPr="00560352">
        <w:rPr>
          <w:rFonts w:asciiTheme="minorHAnsi" w:hAnsiTheme="minorHAnsi" w:cstheme="minorHAnsi"/>
          <w:sz w:val="16"/>
          <w:szCs w:val="16"/>
        </w:rPr>
        <w:instrText xml:space="preserve"> REF _Ref181086768 \r \h </w:instrText>
      </w:r>
      <w:r w:rsidR="00560352">
        <w:rPr>
          <w:rFonts w:asciiTheme="minorHAnsi" w:hAnsiTheme="minorHAnsi" w:cstheme="minorHAnsi"/>
          <w:sz w:val="16"/>
          <w:szCs w:val="16"/>
        </w:rPr>
        <w:instrText xml:space="preserve"> \* MERGEFORMAT </w:instrText>
      </w:r>
      <w:r w:rsidR="008423A1" w:rsidRPr="00560352">
        <w:rPr>
          <w:rFonts w:asciiTheme="minorHAnsi" w:hAnsiTheme="minorHAnsi" w:cstheme="minorHAnsi"/>
          <w:sz w:val="16"/>
          <w:szCs w:val="16"/>
        </w:rPr>
      </w:r>
      <w:r w:rsidR="008423A1" w:rsidRPr="00560352">
        <w:rPr>
          <w:rFonts w:asciiTheme="minorHAnsi" w:hAnsiTheme="minorHAnsi" w:cstheme="minorHAnsi"/>
          <w:sz w:val="16"/>
          <w:szCs w:val="16"/>
        </w:rPr>
        <w:fldChar w:fldCharType="separate"/>
      </w:r>
      <w:r w:rsidR="00FD5B31">
        <w:rPr>
          <w:rFonts w:asciiTheme="minorHAnsi" w:hAnsiTheme="minorHAnsi" w:cstheme="minorHAnsi"/>
          <w:sz w:val="16"/>
          <w:szCs w:val="16"/>
        </w:rPr>
        <w:t>(a)</w:t>
      </w:r>
      <w:r w:rsidR="008423A1" w:rsidRPr="00560352">
        <w:rPr>
          <w:rFonts w:asciiTheme="minorHAnsi" w:hAnsiTheme="minorHAnsi" w:cstheme="minorHAnsi"/>
          <w:sz w:val="16"/>
          <w:szCs w:val="16"/>
        </w:rPr>
        <w:fldChar w:fldCharType="end"/>
      </w:r>
      <w:r w:rsidR="005423AA" w:rsidRPr="00560352">
        <w:rPr>
          <w:rFonts w:asciiTheme="minorHAnsi" w:hAnsiTheme="minorHAnsi" w:cstheme="minorHAnsi"/>
          <w:sz w:val="16"/>
          <w:szCs w:val="16"/>
        </w:rPr>
        <w:t>)</w:t>
      </w:r>
      <w:r w:rsidRPr="00560352">
        <w:rPr>
          <w:rFonts w:asciiTheme="minorHAnsi" w:hAnsiTheme="minorHAnsi" w:cstheme="minorHAnsi"/>
          <w:sz w:val="16"/>
          <w:szCs w:val="16"/>
        </w:rPr>
        <w:t>; and</w:t>
      </w:r>
      <w:bookmarkEnd w:id="17"/>
    </w:p>
    <w:p w14:paraId="140CBDC8" w14:textId="028F3EF3" w:rsidR="0033776F" w:rsidRPr="00471402" w:rsidRDefault="0033776F" w:rsidP="00471402">
      <w:pPr>
        <w:pStyle w:val="Heading4"/>
        <w:spacing w:before="120"/>
        <w:ind w:left="851" w:hanging="851"/>
        <w:jc w:val="both"/>
        <w:rPr>
          <w:rFonts w:asciiTheme="minorHAnsi" w:hAnsiTheme="minorHAnsi" w:cstheme="minorHAnsi"/>
          <w:sz w:val="16"/>
          <w:szCs w:val="16"/>
        </w:rPr>
      </w:pPr>
      <w:r w:rsidRPr="00560352">
        <w:rPr>
          <w:rFonts w:asciiTheme="minorHAnsi" w:hAnsiTheme="minorHAnsi" w:cstheme="minorHAnsi"/>
          <w:sz w:val="16"/>
          <w:szCs w:val="16"/>
        </w:rPr>
        <w:t xml:space="preserve">without limiting the above, advise </w:t>
      </w:r>
      <w:r w:rsidR="00E63E71" w:rsidRPr="00560352">
        <w:rPr>
          <w:rFonts w:asciiTheme="minorHAnsi" w:hAnsiTheme="minorHAnsi" w:cstheme="minorHAnsi"/>
          <w:sz w:val="16"/>
          <w:szCs w:val="16"/>
        </w:rPr>
        <w:t>t</w:t>
      </w:r>
      <w:r w:rsidR="00940028" w:rsidRPr="00560352">
        <w:rPr>
          <w:rFonts w:asciiTheme="minorHAnsi" w:hAnsiTheme="minorHAnsi" w:cstheme="minorHAnsi"/>
          <w:sz w:val="16"/>
          <w:szCs w:val="16"/>
        </w:rPr>
        <w:t>he Company</w:t>
      </w:r>
      <w:r w:rsidRPr="00560352">
        <w:rPr>
          <w:rFonts w:asciiTheme="minorHAnsi" w:hAnsiTheme="minorHAnsi" w:cstheme="minorHAnsi"/>
          <w:sz w:val="16"/>
          <w:szCs w:val="16"/>
        </w:rPr>
        <w:t xml:space="preserve"> and any person referred to in clause</w:t>
      </w:r>
      <w:r w:rsidR="008423A1" w:rsidRPr="00560352">
        <w:rPr>
          <w:rFonts w:asciiTheme="minorHAnsi" w:hAnsiTheme="minorHAnsi" w:cstheme="minorHAnsi"/>
          <w:sz w:val="16"/>
          <w:szCs w:val="16"/>
        </w:rPr>
        <w:t xml:space="preserve"> </w:t>
      </w:r>
      <w:r w:rsidR="008423A1" w:rsidRPr="00560352">
        <w:rPr>
          <w:rFonts w:asciiTheme="minorHAnsi" w:hAnsiTheme="minorHAnsi" w:cstheme="minorHAnsi"/>
          <w:sz w:val="16"/>
          <w:szCs w:val="16"/>
        </w:rPr>
        <w:fldChar w:fldCharType="begin"/>
      </w:r>
      <w:r w:rsidR="008423A1" w:rsidRPr="00560352">
        <w:rPr>
          <w:rFonts w:asciiTheme="minorHAnsi" w:hAnsiTheme="minorHAnsi" w:cstheme="minorHAnsi"/>
          <w:sz w:val="16"/>
          <w:szCs w:val="16"/>
        </w:rPr>
        <w:instrText xml:space="preserve"> REF _Ref181086776 \r \h </w:instrText>
      </w:r>
      <w:r w:rsidR="00560352">
        <w:rPr>
          <w:rFonts w:asciiTheme="minorHAnsi" w:hAnsiTheme="minorHAnsi" w:cstheme="minorHAnsi"/>
          <w:sz w:val="16"/>
          <w:szCs w:val="16"/>
        </w:rPr>
        <w:instrText xml:space="preserve"> \* MERGEFORMAT </w:instrText>
      </w:r>
      <w:r w:rsidR="008423A1" w:rsidRPr="00560352">
        <w:rPr>
          <w:rFonts w:asciiTheme="minorHAnsi" w:hAnsiTheme="minorHAnsi" w:cstheme="minorHAnsi"/>
          <w:sz w:val="16"/>
          <w:szCs w:val="16"/>
        </w:rPr>
      </w:r>
      <w:r w:rsidR="008423A1" w:rsidRPr="00560352">
        <w:rPr>
          <w:rFonts w:asciiTheme="minorHAnsi" w:hAnsiTheme="minorHAnsi" w:cstheme="minorHAnsi"/>
          <w:sz w:val="16"/>
          <w:szCs w:val="16"/>
        </w:rPr>
        <w:fldChar w:fldCharType="separate"/>
      </w:r>
      <w:r w:rsidR="00FD5B31">
        <w:rPr>
          <w:rFonts w:asciiTheme="minorHAnsi" w:hAnsiTheme="minorHAnsi" w:cstheme="minorHAnsi"/>
          <w:sz w:val="16"/>
          <w:szCs w:val="16"/>
        </w:rPr>
        <w:t>5.5</w:t>
      </w:r>
      <w:r w:rsidR="008423A1" w:rsidRPr="00560352">
        <w:rPr>
          <w:rFonts w:asciiTheme="minorHAnsi" w:hAnsiTheme="minorHAnsi" w:cstheme="minorHAnsi"/>
          <w:sz w:val="16"/>
          <w:szCs w:val="16"/>
        </w:rPr>
        <w:fldChar w:fldCharType="end"/>
      </w:r>
      <w:r w:rsidR="008423A1" w:rsidRPr="00560352">
        <w:rPr>
          <w:rFonts w:asciiTheme="minorHAnsi" w:hAnsiTheme="minorHAnsi" w:cstheme="minorHAnsi"/>
          <w:sz w:val="16"/>
          <w:szCs w:val="16"/>
        </w:rPr>
        <w:fldChar w:fldCharType="begin"/>
      </w:r>
      <w:r w:rsidR="008423A1" w:rsidRPr="00560352">
        <w:rPr>
          <w:rFonts w:asciiTheme="minorHAnsi" w:hAnsiTheme="minorHAnsi" w:cstheme="minorHAnsi"/>
          <w:sz w:val="16"/>
          <w:szCs w:val="16"/>
        </w:rPr>
        <w:instrText xml:space="preserve"> REF _Ref181086784 \r \h </w:instrText>
      </w:r>
      <w:r w:rsidR="00560352">
        <w:rPr>
          <w:rFonts w:asciiTheme="minorHAnsi" w:hAnsiTheme="minorHAnsi" w:cstheme="minorHAnsi"/>
          <w:sz w:val="16"/>
          <w:szCs w:val="16"/>
        </w:rPr>
        <w:instrText xml:space="preserve"> \* MERGEFORMAT </w:instrText>
      </w:r>
      <w:r w:rsidR="008423A1" w:rsidRPr="00560352">
        <w:rPr>
          <w:rFonts w:asciiTheme="minorHAnsi" w:hAnsiTheme="minorHAnsi" w:cstheme="minorHAnsi"/>
          <w:sz w:val="16"/>
          <w:szCs w:val="16"/>
        </w:rPr>
      </w:r>
      <w:r w:rsidR="008423A1" w:rsidRPr="00560352">
        <w:rPr>
          <w:rFonts w:asciiTheme="minorHAnsi" w:hAnsiTheme="minorHAnsi" w:cstheme="minorHAnsi"/>
          <w:sz w:val="16"/>
          <w:szCs w:val="16"/>
        </w:rPr>
        <w:fldChar w:fldCharType="separate"/>
      </w:r>
      <w:r w:rsidR="00FD5B31">
        <w:rPr>
          <w:rFonts w:asciiTheme="minorHAnsi" w:hAnsiTheme="minorHAnsi" w:cstheme="minorHAnsi"/>
          <w:sz w:val="16"/>
          <w:szCs w:val="16"/>
        </w:rPr>
        <w:t>(b)</w:t>
      </w:r>
      <w:r w:rsidR="008423A1" w:rsidRPr="00560352">
        <w:rPr>
          <w:rFonts w:asciiTheme="minorHAnsi" w:hAnsiTheme="minorHAnsi" w:cstheme="minorHAnsi"/>
          <w:sz w:val="16"/>
          <w:szCs w:val="16"/>
        </w:rPr>
        <w:fldChar w:fldCharType="end"/>
      </w:r>
      <w:r w:rsidRPr="00560352">
        <w:rPr>
          <w:rFonts w:asciiTheme="minorHAnsi" w:hAnsiTheme="minorHAnsi" w:cstheme="minorHAnsi"/>
          <w:sz w:val="16"/>
          <w:szCs w:val="16"/>
        </w:rPr>
        <w:t xml:space="preserve"> of any</w:t>
      </w:r>
      <w:r w:rsidRPr="00471402">
        <w:rPr>
          <w:rFonts w:asciiTheme="minorHAnsi" w:hAnsiTheme="minorHAnsi" w:cstheme="minorHAnsi"/>
          <w:sz w:val="16"/>
          <w:szCs w:val="16"/>
        </w:rPr>
        <w:t xml:space="preserve"> conditions, requirements or recommendations for the safe and proper use and storage of the Plant/Equipment</w:t>
      </w:r>
      <w:r w:rsidR="001446DE" w:rsidRPr="00471402">
        <w:rPr>
          <w:rFonts w:asciiTheme="minorHAnsi" w:hAnsiTheme="minorHAnsi" w:cstheme="minorHAnsi"/>
          <w:sz w:val="16"/>
          <w:szCs w:val="16"/>
        </w:rPr>
        <w:t xml:space="preserve"> or Materials</w:t>
      </w:r>
      <w:r w:rsidR="007D566D">
        <w:rPr>
          <w:rFonts w:asciiTheme="minorHAnsi" w:hAnsiTheme="minorHAnsi" w:cstheme="minorHAnsi"/>
          <w:sz w:val="16"/>
          <w:szCs w:val="16"/>
        </w:rPr>
        <w:t>.</w:t>
      </w:r>
    </w:p>
    <w:p w14:paraId="47D951C3" w14:textId="1DB319AE"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t xml:space="preserve">Supplier must inform </w:t>
      </w:r>
      <w:r w:rsidR="00303326" w:rsidRPr="00471402">
        <w:rPr>
          <w:rFonts w:asciiTheme="minorHAnsi" w:hAnsiTheme="minorHAnsi" w:cstheme="minorHAnsi"/>
        </w:rPr>
        <w:t>t</w:t>
      </w:r>
      <w:r w:rsidR="00940028" w:rsidRPr="00471402">
        <w:rPr>
          <w:rFonts w:asciiTheme="minorHAnsi" w:hAnsiTheme="minorHAnsi" w:cstheme="minorHAnsi"/>
        </w:rPr>
        <w:t>he Company</w:t>
      </w:r>
    </w:p>
    <w:p w14:paraId="772270D7" w14:textId="00E5C686"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inform </w:t>
      </w:r>
      <w:r w:rsidR="00E63E7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of all relevant information which becomes known to the Supplier (or its agents, employees and subcontractors) concerning the safe use, supply, maintenance or storing of the Plant/Equipment</w:t>
      </w:r>
      <w:r w:rsidR="001446DE" w:rsidRPr="00471402">
        <w:rPr>
          <w:rFonts w:asciiTheme="minorHAnsi" w:hAnsiTheme="minorHAnsi" w:cstheme="minorHAnsi"/>
          <w:sz w:val="16"/>
          <w:szCs w:val="16"/>
        </w:rPr>
        <w:t xml:space="preserve"> or Materials</w:t>
      </w:r>
      <w:r w:rsidRPr="00471402">
        <w:rPr>
          <w:rFonts w:asciiTheme="minorHAnsi" w:hAnsiTheme="minorHAnsi" w:cstheme="minorHAnsi"/>
          <w:sz w:val="16"/>
          <w:szCs w:val="16"/>
        </w:rPr>
        <w:t xml:space="preserve">. The Supplier must also provide to </w:t>
      </w:r>
      <w:r w:rsidR="00E63E7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all information in relation to such Plant/Equipment </w:t>
      </w:r>
      <w:r w:rsidR="00A30616" w:rsidRPr="00471402">
        <w:rPr>
          <w:rFonts w:asciiTheme="minorHAnsi" w:hAnsiTheme="minorHAnsi" w:cstheme="minorHAnsi"/>
          <w:sz w:val="16"/>
          <w:szCs w:val="16"/>
        </w:rPr>
        <w:t xml:space="preserve">or Materials </w:t>
      </w:r>
      <w:r w:rsidRPr="00471402">
        <w:rPr>
          <w:rFonts w:asciiTheme="minorHAnsi" w:hAnsiTheme="minorHAnsi" w:cstheme="minorHAnsi"/>
          <w:sz w:val="16"/>
          <w:szCs w:val="16"/>
        </w:rPr>
        <w:t xml:space="preserve">that the Supplier is required by Safety Legislation to provide, including by immediately reporting to </w:t>
      </w:r>
      <w:r w:rsidR="00E63E7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any notifiable or reportable incidents however defined under the Safety Legislation.</w:t>
      </w:r>
    </w:p>
    <w:p w14:paraId="7F4FE17C" w14:textId="7656584C"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lastRenderedPageBreak/>
        <w:t xml:space="preserve">Supplier must provide safety information </w:t>
      </w:r>
      <w:r w:rsidR="001446DE" w:rsidRPr="00471402">
        <w:rPr>
          <w:rFonts w:asciiTheme="minorHAnsi" w:hAnsiTheme="minorHAnsi" w:cstheme="minorHAnsi"/>
        </w:rPr>
        <w:t>for Plant/Equipment</w:t>
      </w:r>
    </w:p>
    <w:p w14:paraId="368A5C24" w14:textId="49C1097B"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Without limiting the other provisions of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_Ref180478143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5</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the Supplier must, immediately upon request by </w:t>
      </w:r>
      <w:r w:rsidR="00E63E7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provide </w:t>
      </w:r>
      <w:r w:rsidR="00E63E7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with access to all safety related information, including:</w:t>
      </w:r>
    </w:p>
    <w:p w14:paraId="74FDA1EC"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relevant licenses, certifications, authorisations and approvals;</w:t>
      </w:r>
    </w:p>
    <w:p w14:paraId="4139DA90"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work method statements in respect of the supply of Plant/Equipment;</w:t>
      </w:r>
    </w:p>
    <w:p w14:paraId="63829BA7"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job safety analyses in respect of the supply of Plant/Equipment; </w:t>
      </w:r>
    </w:p>
    <w:p w14:paraId="249A519A"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plant risk assessments;</w:t>
      </w:r>
    </w:p>
    <w:p w14:paraId="4F39450E"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induction and training records; and</w:t>
      </w:r>
    </w:p>
    <w:p w14:paraId="631B0832"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incident records and reports.</w:t>
      </w:r>
    </w:p>
    <w:p w14:paraId="1F164566" w14:textId="77777777" w:rsidR="0033776F" w:rsidRPr="00471402" w:rsidRDefault="0033776F" w:rsidP="00471402">
      <w:pPr>
        <w:pStyle w:val="Style9"/>
        <w:jc w:val="both"/>
        <w:rPr>
          <w:rFonts w:asciiTheme="minorHAnsi" w:hAnsiTheme="minorHAnsi" w:cstheme="minorHAnsi"/>
        </w:rPr>
      </w:pPr>
      <w:bookmarkStart w:id="18" w:name="_Ref180478027"/>
      <w:r w:rsidRPr="00471402">
        <w:rPr>
          <w:rFonts w:asciiTheme="minorHAnsi" w:hAnsiTheme="minorHAnsi" w:cstheme="minorHAnsi"/>
        </w:rPr>
        <w:t>Suspension for Health and Safety breach</w:t>
      </w:r>
      <w:bookmarkEnd w:id="18"/>
    </w:p>
    <w:p w14:paraId="34712EBA" w14:textId="75E253D1"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Without limiting clauses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_Ref180478157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23</w:t>
      </w:r>
      <w:r w:rsidR="00AC2FAD">
        <w:rPr>
          <w:rFonts w:asciiTheme="minorHAnsi" w:hAnsiTheme="minorHAnsi" w:cstheme="minorHAnsi"/>
          <w:sz w:val="16"/>
          <w:szCs w:val="16"/>
        </w:rPr>
        <w:fldChar w:fldCharType="end"/>
      </w:r>
      <w:r w:rsidR="00746EF5" w:rsidRPr="00471402">
        <w:rPr>
          <w:rFonts w:asciiTheme="minorHAnsi" w:hAnsiTheme="minorHAnsi" w:cstheme="minorHAnsi"/>
          <w:sz w:val="16"/>
          <w:szCs w:val="16"/>
        </w:rPr>
        <w:t xml:space="preserve"> and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_Ref353265990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24</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if the Supplier breaches any of its obligations under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_Ref180478169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5</w:t>
      </w:r>
      <w:r w:rsidR="00AC2FAD">
        <w:rPr>
          <w:rFonts w:asciiTheme="minorHAnsi" w:hAnsiTheme="minorHAnsi" w:cstheme="minorHAnsi"/>
          <w:sz w:val="16"/>
          <w:szCs w:val="16"/>
        </w:rPr>
        <w:fldChar w:fldCharType="end"/>
      </w:r>
      <w:r w:rsidR="00F64A0C" w:rsidRPr="00471402">
        <w:rPr>
          <w:rFonts w:asciiTheme="minorHAnsi" w:hAnsiTheme="minorHAnsi" w:cstheme="minorHAnsi"/>
          <w:sz w:val="16"/>
          <w:szCs w:val="16"/>
        </w:rPr>
        <w:t xml:space="preserve"> </w:t>
      </w:r>
      <w:r w:rsidR="00E63E7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direct the Supplier to suspend the whole or part of </w:t>
      </w:r>
      <w:r w:rsidR="00A62953">
        <w:rPr>
          <w:rFonts w:asciiTheme="minorHAnsi" w:hAnsiTheme="minorHAnsi" w:cstheme="minorHAnsi"/>
          <w:sz w:val="16"/>
          <w:szCs w:val="16"/>
        </w:rPr>
        <w:t>the Services</w:t>
      </w:r>
      <w:r w:rsidRPr="00471402">
        <w:rPr>
          <w:rFonts w:asciiTheme="minorHAnsi" w:hAnsiTheme="minorHAnsi" w:cstheme="minorHAnsi"/>
          <w:sz w:val="16"/>
          <w:szCs w:val="16"/>
        </w:rPr>
        <w:t xml:space="preserve"> (“</w:t>
      </w:r>
      <w:r w:rsidRPr="00471402">
        <w:rPr>
          <w:rFonts w:asciiTheme="minorHAnsi" w:hAnsiTheme="minorHAnsi" w:cstheme="minorHAnsi"/>
          <w:b/>
          <w:sz w:val="16"/>
          <w:szCs w:val="16"/>
        </w:rPr>
        <w:t>Suspension</w:t>
      </w:r>
      <w:r w:rsidRPr="00471402">
        <w:rPr>
          <w:rFonts w:asciiTheme="minorHAnsi" w:hAnsiTheme="minorHAnsi" w:cstheme="minorHAnsi"/>
          <w:sz w:val="16"/>
          <w:szCs w:val="16"/>
        </w:rPr>
        <w:t xml:space="preserve">”). </w:t>
      </w:r>
      <w:r w:rsidR="00CB6DA4" w:rsidRPr="00471402">
        <w:rPr>
          <w:rFonts w:asciiTheme="minorHAnsi" w:hAnsiTheme="minorHAnsi" w:cstheme="minorHAnsi"/>
          <w:sz w:val="16"/>
          <w:szCs w:val="16"/>
        </w:rPr>
        <w:t>T</w:t>
      </w:r>
      <w:r w:rsidRPr="00471402">
        <w:rPr>
          <w:rFonts w:asciiTheme="minorHAnsi" w:hAnsiTheme="minorHAnsi" w:cstheme="minorHAnsi"/>
          <w:sz w:val="16"/>
          <w:szCs w:val="16"/>
        </w:rPr>
        <w:t xml:space="preserve">he costs incurred by </w:t>
      </w:r>
      <w:r w:rsidR="003E249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arising out of or in connection with the Suspension (including the cost to </w:t>
      </w:r>
      <w:r w:rsidR="003E249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of procuring replacement plant/equipment </w:t>
      </w:r>
      <w:r w:rsidR="00A30616" w:rsidRPr="00471402">
        <w:rPr>
          <w:rFonts w:asciiTheme="minorHAnsi" w:hAnsiTheme="minorHAnsi" w:cstheme="minorHAnsi"/>
          <w:sz w:val="16"/>
          <w:szCs w:val="16"/>
        </w:rPr>
        <w:t xml:space="preserve">or materials </w:t>
      </w:r>
      <w:r w:rsidRPr="00471402">
        <w:rPr>
          <w:rFonts w:asciiTheme="minorHAnsi" w:hAnsiTheme="minorHAnsi" w:cstheme="minorHAnsi"/>
          <w:sz w:val="16"/>
          <w:szCs w:val="16"/>
        </w:rPr>
        <w:t xml:space="preserve">in place of the Plant/Equipment </w:t>
      </w:r>
      <w:r w:rsidR="00A30616" w:rsidRPr="00471402">
        <w:rPr>
          <w:rFonts w:asciiTheme="minorHAnsi" w:hAnsiTheme="minorHAnsi" w:cstheme="minorHAnsi"/>
          <w:sz w:val="16"/>
          <w:szCs w:val="16"/>
        </w:rPr>
        <w:t xml:space="preserve">or Materials </w:t>
      </w:r>
      <w:r w:rsidRPr="00471402">
        <w:rPr>
          <w:rFonts w:asciiTheme="minorHAnsi" w:hAnsiTheme="minorHAnsi" w:cstheme="minorHAnsi"/>
          <w:sz w:val="16"/>
          <w:szCs w:val="16"/>
        </w:rPr>
        <w:t>which w</w:t>
      </w:r>
      <w:r w:rsidR="00A30616" w:rsidRPr="00471402">
        <w:rPr>
          <w:rFonts w:asciiTheme="minorHAnsi" w:hAnsiTheme="minorHAnsi" w:cstheme="minorHAnsi"/>
          <w:sz w:val="16"/>
          <w:szCs w:val="16"/>
        </w:rPr>
        <w:t>ere</w:t>
      </w:r>
      <w:r w:rsidRPr="00471402">
        <w:rPr>
          <w:rFonts w:asciiTheme="minorHAnsi" w:hAnsiTheme="minorHAnsi" w:cstheme="minorHAnsi"/>
          <w:sz w:val="16"/>
          <w:szCs w:val="16"/>
        </w:rPr>
        <w:t xml:space="preserve"> provided or to be provided by the Supplier) will be a debt due from the Supplier to </w:t>
      </w:r>
      <w:r w:rsidR="003E249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0A721EB2" w14:textId="77777777" w:rsidR="0033776F" w:rsidRPr="00471402" w:rsidRDefault="0033776F" w:rsidP="00471402">
      <w:pPr>
        <w:pStyle w:val="Style8"/>
        <w:jc w:val="both"/>
        <w:rPr>
          <w:rFonts w:asciiTheme="minorHAnsi" w:hAnsiTheme="minorHAnsi" w:cstheme="minorHAnsi"/>
        </w:rPr>
      </w:pPr>
      <w:bookmarkStart w:id="19" w:name="_Ref285527052"/>
      <w:bookmarkStart w:id="20" w:name="_Toc180416931"/>
      <w:r w:rsidRPr="00471402">
        <w:rPr>
          <w:rFonts w:asciiTheme="minorHAnsi" w:hAnsiTheme="minorHAnsi" w:cstheme="minorHAnsi"/>
        </w:rPr>
        <w:t>Period of Hire</w:t>
      </w:r>
      <w:bookmarkEnd w:id="19"/>
      <w:bookmarkEnd w:id="20"/>
    </w:p>
    <w:p w14:paraId="5710526D" w14:textId="47B71D0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agrees to hire the Plant/Equipment to </w:t>
      </w:r>
      <w:r w:rsidR="00761C5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on and from the Hire Start Date and Time until the </w:t>
      </w:r>
      <w:r w:rsidR="00167766" w:rsidRPr="00471402">
        <w:rPr>
          <w:rFonts w:asciiTheme="minorHAnsi" w:hAnsiTheme="minorHAnsi" w:cstheme="minorHAnsi"/>
          <w:sz w:val="16"/>
          <w:szCs w:val="16"/>
        </w:rPr>
        <w:t>d</w:t>
      </w:r>
      <w:r w:rsidRPr="00471402">
        <w:rPr>
          <w:rFonts w:asciiTheme="minorHAnsi" w:hAnsiTheme="minorHAnsi" w:cstheme="minorHAnsi"/>
          <w:sz w:val="16"/>
          <w:szCs w:val="16"/>
        </w:rPr>
        <w:t xml:space="preserve">ate and time notified by </w:t>
      </w:r>
      <w:r w:rsidR="00761C5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t>
      </w:r>
      <w:r w:rsidRPr="00471402">
        <w:rPr>
          <w:rFonts w:asciiTheme="minorHAnsi" w:hAnsiTheme="minorHAnsi" w:cstheme="minorHAnsi"/>
          <w:b/>
          <w:sz w:val="16"/>
          <w:szCs w:val="16"/>
        </w:rPr>
        <w:t>Period of Hire</w:t>
      </w:r>
      <w:r w:rsidRPr="00471402">
        <w:rPr>
          <w:rFonts w:asciiTheme="minorHAnsi" w:hAnsiTheme="minorHAnsi" w:cstheme="minorHAnsi"/>
          <w:sz w:val="16"/>
          <w:szCs w:val="16"/>
        </w:rPr>
        <w:t xml:space="preserve">"). When the Supplier is notified by </w:t>
      </w:r>
      <w:r w:rsidR="0023508C"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that the Plant/Equipment is no longer required, the Supplier must promptly collect the Plant/Equipment from the Delivery Address in accordance with </w:t>
      </w:r>
      <w:r w:rsidR="0023508C"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's written directions. The Supplier acknowledges and agrees that the Estimated Hire Finish Date is an estimate only, and </w:t>
      </w:r>
      <w:r w:rsidR="0023508C"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does not make or give, and has not made or given, any warranty, guarantee or representation the </w:t>
      </w:r>
      <w:r w:rsidR="00560155">
        <w:rPr>
          <w:rFonts w:asciiTheme="minorHAnsi" w:hAnsiTheme="minorHAnsi" w:cstheme="minorHAnsi"/>
          <w:sz w:val="16"/>
          <w:szCs w:val="16"/>
        </w:rPr>
        <w:t xml:space="preserve">term of the </w:t>
      </w:r>
      <w:r w:rsidRPr="00471402">
        <w:rPr>
          <w:rFonts w:asciiTheme="minorHAnsi" w:hAnsiTheme="minorHAnsi" w:cstheme="minorHAnsi"/>
          <w:sz w:val="16"/>
          <w:szCs w:val="16"/>
        </w:rPr>
        <w:t xml:space="preserve">Period of Hire. </w:t>
      </w:r>
    </w:p>
    <w:p w14:paraId="28370F8B" w14:textId="77777777" w:rsidR="0033776F" w:rsidRPr="00471402" w:rsidRDefault="0033776F" w:rsidP="00471402">
      <w:pPr>
        <w:pStyle w:val="Style8"/>
        <w:jc w:val="both"/>
        <w:rPr>
          <w:rFonts w:asciiTheme="minorHAnsi" w:hAnsiTheme="minorHAnsi" w:cstheme="minorHAnsi"/>
        </w:rPr>
      </w:pPr>
      <w:bookmarkStart w:id="21" w:name="_Toc180416932"/>
      <w:bookmarkStart w:id="22" w:name="_Ref180478050"/>
      <w:bookmarkStart w:id="23" w:name="_Ref180478179"/>
      <w:r w:rsidRPr="00471402">
        <w:rPr>
          <w:rFonts w:asciiTheme="minorHAnsi" w:hAnsiTheme="minorHAnsi" w:cstheme="minorHAnsi"/>
        </w:rPr>
        <w:t>Delivery and Collection</w:t>
      </w:r>
      <w:bookmarkEnd w:id="21"/>
      <w:bookmarkEnd w:id="22"/>
      <w:bookmarkEnd w:id="23"/>
    </w:p>
    <w:p w14:paraId="4899C6E1" w14:textId="6A1BC44B" w:rsidR="00AC20AD" w:rsidRPr="00471402" w:rsidRDefault="00AC20AD" w:rsidP="00471402">
      <w:pPr>
        <w:pStyle w:val="Heading2"/>
        <w:jc w:val="both"/>
        <w:rPr>
          <w:rFonts w:asciiTheme="minorHAnsi" w:hAnsiTheme="minorHAnsi" w:cstheme="minorHAnsi"/>
        </w:rPr>
      </w:pPr>
      <w:r w:rsidRPr="00471402">
        <w:rPr>
          <w:rFonts w:asciiTheme="minorHAnsi" w:hAnsiTheme="minorHAnsi" w:cstheme="minorHAnsi"/>
        </w:rPr>
        <w:t>Plant/Equipment</w:t>
      </w:r>
    </w:p>
    <w:p w14:paraId="635C0935" w14:textId="3867F603"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On the Hire Start Date and Time, the Supplier must deliver the Plant/Equipment to a location at the Delivery Address. The Supplier must, unless otherwise agreed by </w:t>
      </w:r>
      <w:r w:rsidR="004B385F"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writing, procure: </w:t>
      </w:r>
    </w:p>
    <w:p w14:paraId="5CDA1B8E"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transit of the Plant/Equipment to and from the Delivery Address; and </w:t>
      </w:r>
    </w:p>
    <w:p w14:paraId="3660069B"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loading and off-loading of the Plant/Equipment at the Delivery Address.  </w:t>
      </w:r>
    </w:p>
    <w:p w14:paraId="1CEA30FE" w14:textId="60DA792F"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Delivery will be deemed to have occurred when:</w:t>
      </w:r>
    </w:p>
    <w:p w14:paraId="5F663B17" w14:textId="1ED95530"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Plant/Equipment has been delivered to the Delivery Address in accordance with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_Ref180478179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7</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6FF5D1BF"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Plant/Equipment is operational; and</w:t>
      </w:r>
    </w:p>
    <w:p w14:paraId="447C77E9" w14:textId="791FF494" w:rsidR="0033776F" w:rsidRPr="00471402" w:rsidRDefault="00174879"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has accepted or approved the Plant/Equipment.</w:t>
      </w:r>
    </w:p>
    <w:p w14:paraId="032C207C" w14:textId="59F6C9E0"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Upon delivery of the Plant/Equipment at the Delivery Address, the Supplier and </w:t>
      </w:r>
      <w:r w:rsidR="0017487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will jointly inspect the Plant/Equipment and record the details of the inspection. </w:t>
      </w:r>
    </w:p>
    <w:p w14:paraId="4EE6E4A0"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At the end of the Period of Hire:</w:t>
      </w:r>
    </w:p>
    <w:p w14:paraId="0ADDB515" w14:textId="6BAB76CE" w:rsidR="0033776F" w:rsidRPr="00471402" w:rsidRDefault="00174879"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will make the Plant/Equipment available to the Supplier at the Delivery Address, or other location agreed in writing;</w:t>
      </w:r>
    </w:p>
    <w:p w14:paraId="7678A0C5" w14:textId="2BF9B446"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and </w:t>
      </w:r>
      <w:r w:rsidR="0017487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will jointly inspect the Plant/Equipment and record the details of the inspection; and</w:t>
      </w:r>
    </w:p>
    <w:p w14:paraId="0CBCA3F9"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Supplier must collect the Plant/Equipment at the Delivery Address, or other location agreed in writing, and otherwise remove the Plant/Equipment from the Delivery Address or that other location.</w:t>
      </w:r>
    </w:p>
    <w:p w14:paraId="49A24877" w14:textId="44B8B757" w:rsidR="006C0B3D" w:rsidRPr="00471402" w:rsidRDefault="006C0B3D" w:rsidP="00471402">
      <w:pPr>
        <w:pStyle w:val="Heading2"/>
        <w:jc w:val="both"/>
        <w:rPr>
          <w:rFonts w:asciiTheme="minorHAnsi" w:hAnsiTheme="minorHAnsi" w:cstheme="minorHAnsi"/>
        </w:rPr>
      </w:pPr>
      <w:r w:rsidRPr="00471402">
        <w:rPr>
          <w:rFonts w:asciiTheme="minorHAnsi" w:hAnsiTheme="minorHAnsi" w:cstheme="minorHAnsi"/>
        </w:rPr>
        <w:t>Packaging and labelling of Materials</w:t>
      </w:r>
    </w:p>
    <w:p w14:paraId="71C2C95B" w14:textId="0C1FB32E" w:rsidR="006C0B3D" w:rsidRPr="00471402" w:rsidRDefault="006C0B3D"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pack and label the Materials:</w:t>
      </w:r>
    </w:p>
    <w:p w14:paraId="44B0112D" w14:textId="3EF0F11F" w:rsidR="006C0B3D" w:rsidRPr="00471402" w:rsidRDefault="006C0B3D"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to ensure that they are not damaged during delivery and storage at the Site; </w:t>
      </w:r>
    </w:p>
    <w:p w14:paraId="37674CFF" w14:textId="77777777" w:rsidR="00D70E1B" w:rsidRDefault="006C0B3D"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accordance with </w:t>
      </w:r>
      <w:r w:rsidR="00D70E1B">
        <w:rPr>
          <w:rFonts w:asciiTheme="minorHAnsi" w:hAnsiTheme="minorHAnsi" w:cstheme="minorHAnsi"/>
          <w:sz w:val="16"/>
          <w:szCs w:val="16"/>
        </w:rPr>
        <w:t>any requirements in the Purchase Order and these Terms; and</w:t>
      </w:r>
    </w:p>
    <w:p w14:paraId="7CB00216" w14:textId="6E636C7F" w:rsidR="006C0B3D" w:rsidRPr="00471402" w:rsidRDefault="00560352"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accordance with </w:t>
      </w:r>
      <w:r>
        <w:rPr>
          <w:rFonts w:asciiTheme="minorHAnsi" w:hAnsiTheme="minorHAnsi" w:cstheme="minorHAnsi"/>
          <w:sz w:val="16"/>
          <w:szCs w:val="16"/>
        </w:rPr>
        <w:t>any d</w:t>
      </w:r>
      <w:r w:rsidR="006C0B3D" w:rsidRPr="00471402">
        <w:rPr>
          <w:rFonts w:asciiTheme="minorHAnsi" w:hAnsiTheme="minorHAnsi" w:cstheme="minorHAnsi"/>
          <w:sz w:val="16"/>
          <w:szCs w:val="16"/>
        </w:rPr>
        <w:t>irections of the Company and otherwise in accordance with all applicable Laws.</w:t>
      </w:r>
    </w:p>
    <w:p w14:paraId="472284BC" w14:textId="4E3E5B06" w:rsidR="006C0B3D" w:rsidRPr="00471402" w:rsidRDefault="006C0B3D"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 will give the Supplier sufficient access to the Site to enable the Supplier to deliver the Materials.</w:t>
      </w:r>
    </w:p>
    <w:p w14:paraId="124AF7E4" w14:textId="6600F211" w:rsidR="006C0B3D" w:rsidRPr="00471402" w:rsidRDefault="006C0B3D"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comply with directions given by any person with authority relating to the Site.</w:t>
      </w:r>
    </w:p>
    <w:p w14:paraId="117DEB7C" w14:textId="66D1E258" w:rsidR="00AC20AD" w:rsidRPr="00471402" w:rsidRDefault="00AC20AD" w:rsidP="00471402">
      <w:pPr>
        <w:pStyle w:val="Heading2"/>
        <w:jc w:val="both"/>
        <w:rPr>
          <w:rFonts w:asciiTheme="minorHAnsi" w:hAnsiTheme="minorHAnsi" w:cstheme="minorHAnsi"/>
        </w:rPr>
      </w:pPr>
      <w:bookmarkStart w:id="24" w:name="_Ref180477992"/>
      <w:r w:rsidRPr="00471402">
        <w:rPr>
          <w:rFonts w:asciiTheme="minorHAnsi" w:hAnsiTheme="minorHAnsi" w:cstheme="minorHAnsi"/>
        </w:rPr>
        <w:t>Materials</w:t>
      </w:r>
      <w:bookmarkEnd w:id="24"/>
    </w:p>
    <w:p w14:paraId="433D72DA" w14:textId="77777777" w:rsidR="00A67B71" w:rsidRPr="00471402" w:rsidRDefault="00A67B71"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deliver the Materials to the Delivery Address on or by the Delivery Date. Unless otherwise agreed, the Supplier may deliver the Materials in multiple deliveries.</w:t>
      </w:r>
    </w:p>
    <w:p w14:paraId="276BEFA3" w14:textId="24749201" w:rsidR="00A67B71" w:rsidRPr="00471402" w:rsidRDefault="00BD5579"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Unless stated otherwise in </w:t>
      </w:r>
      <w:r w:rsidR="00560155">
        <w:rPr>
          <w:rFonts w:asciiTheme="minorHAnsi" w:hAnsiTheme="minorHAnsi" w:cstheme="minorHAnsi"/>
          <w:sz w:val="16"/>
          <w:szCs w:val="16"/>
        </w:rPr>
        <w:t>the Purchase Order</w:t>
      </w:r>
      <w:r w:rsidRPr="00471402">
        <w:rPr>
          <w:rFonts w:asciiTheme="minorHAnsi" w:hAnsiTheme="minorHAnsi" w:cstheme="minorHAnsi"/>
          <w:sz w:val="16"/>
          <w:szCs w:val="16"/>
        </w:rPr>
        <w:t xml:space="preserve">, the Supplier must give the </w:t>
      </w:r>
      <w:r w:rsidRPr="00560155">
        <w:rPr>
          <w:rFonts w:asciiTheme="minorHAnsi" w:hAnsiTheme="minorHAnsi" w:cstheme="minorHAnsi"/>
          <w:sz w:val="16"/>
          <w:szCs w:val="16"/>
        </w:rPr>
        <w:t xml:space="preserve">Company </w:t>
      </w:r>
      <w:r w:rsidR="00560155" w:rsidRPr="00560155">
        <w:rPr>
          <w:rFonts w:asciiTheme="minorHAnsi" w:hAnsiTheme="minorHAnsi" w:cstheme="minorHAnsi"/>
          <w:sz w:val="16"/>
          <w:szCs w:val="16"/>
        </w:rPr>
        <w:t>5</w:t>
      </w:r>
      <w:r w:rsidRPr="00560155">
        <w:rPr>
          <w:rFonts w:asciiTheme="minorHAnsi" w:hAnsiTheme="minorHAnsi" w:cstheme="minorHAnsi"/>
          <w:sz w:val="16"/>
          <w:szCs w:val="16"/>
        </w:rPr>
        <w:t xml:space="preserve"> Business Days’ prior </w:t>
      </w:r>
      <w:r w:rsidR="00560155">
        <w:rPr>
          <w:rFonts w:asciiTheme="minorHAnsi" w:hAnsiTheme="minorHAnsi" w:cstheme="minorHAnsi"/>
          <w:sz w:val="16"/>
          <w:szCs w:val="16"/>
        </w:rPr>
        <w:t xml:space="preserve">written </w:t>
      </w:r>
      <w:r w:rsidRPr="00560155">
        <w:rPr>
          <w:rFonts w:asciiTheme="minorHAnsi" w:hAnsiTheme="minorHAnsi" w:cstheme="minorHAnsi"/>
          <w:sz w:val="16"/>
          <w:szCs w:val="16"/>
        </w:rPr>
        <w:t>notice</w:t>
      </w:r>
      <w:r w:rsidRPr="00471402">
        <w:rPr>
          <w:rFonts w:asciiTheme="minorHAnsi" w:hAnsiTheme="minorHAnsi" w:cstheme="minorHAnsi"/>
          <w:sz w:val="16"/>
          <w:szCs w:val="16"/>
        </w:rPr>
        <w:t xml:space="preserve"> of the time and date when the Materials are expected to be delivered. The Company may inspect, examine and witness all aspects of the Delivery. </w:t>
      </w:r>
    </w:p>
    <w:p w14:paraId="0F44BFBD" w14:textId="1723DD56" w:rsidR="00AB2A43" w:rsidRPr="00471402" w:rsidRDefault="00AB2A43"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lastRenderedPageBreak/>
        <w:t>Delivery of the Materials will occur when:</w:t>
      </w:r>
    </w:p>
    <w:p w14:paraId="2CCA2AAA" w14:textId="62D381D0" w:rsidR="00AB2A43" w:rsidRPr="00471402" w:rsidRDefault="00AB2A43"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Supplier has done one of the following:</w:t>
      </w:r>
    </w:p>
    <w:p w14:paraId="68712CE9" w14:textId="77777777" w:rsidR="00AB2A43" w:rsidRPr="00471402" w:rsidRDefault="00AB2A43" w:rsidP="00471402">
      <w:pPr>
        <w:pStyle w:val="Heading5"/>
        <w:tabs>
          <w:tab w:val="clear" w:pos="2835"/>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safely removed the Materials off its transporters and deposited the Materials at the part of the Site designated by the Company; or</w:t>
      </w:r>
    </w:p>
    <w:p w14:paraId="077EED31" w14:textId="77777777" w:rsidR="00AB2A43" w:rsidRPr="00471402" w:rsidRDefault="00AB2A43" w:rsidP="00471402">
      <w:pPr>
        <w:pStyle w:val="Heading5"/>
        <w:tabs>
          <w:tab w:val="clear" w:pos="2835"/>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delivered the Materials to the Site for unloading by the Company, or</w:t>
      </w:r>
    </w:p>
    <w:p w14:paraId="79F066F5" w14:textId="70CBC9EB" w:rsidR="00AB2A43" w:rsidRPr="00471402" w:rsidRDefault="00AB2A43" w:rsidP="00471402">
      <w:pPr>
        <w:pStyle w:val="Heading5"/>
        <w:tabs>
          <w:tab w:val="clear" w:pos="2835"/>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ab/>
        <w:t xml:space="preserve">made the Materials available for collection from the Supplier’s premises by or on behalf of the Company; </w:t>
      </w:r>
    </w:p>
    <w:p w14:paraId="16AAC79B" w14:textId="168A15BF" w:rsidR="00AB2A43" w:rsidRPr="00471402" w:rsidRDefault="00AB2A43"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(b)</w:t>
      </w:r>
      <w:r w:rsidRPr="00471402">
        <w:rPr>
          <w:rFonts w:asciiTheme="minorHAnsi" w:hAnsiTheme="minorHAnsi" w:cstheme="minorHAnsi"/>
          <w:sz w:val="16"/>
          <w:szCs w:val="16"/>
        </w:rPr>
        <w:tab/>
        <w:t>the Company has inspected the Materials; and</w:t>
      </w:r>
    </w:p>
    <w:p w14:paraId="30B84FDD" w14:textId="7EB3210A" w:rsidR="00AB2A43" w:rsidRPr="00471402" w:rsidRDefault="00AB2A43"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(c)</w:t>
      </w:r>
      <w:r w:rsidRPr="00471402">
        <w:rPr>
          <w:rFonts w:asciiTheme="minorHAnsi" w:hAnsiTheme="minorHAnsi" w:cstheme="minorHAnsi"/>
          <w:sz w:val="16"/>
          <w:szCs w:val="16"/>
        </w:rPr>
        <w:tab/>
        <w:t>the Company has acknowledged, in writing, its receipt of the Materials.</w:t>
      </w:r>
    </w:p>
    <w:p w14:paraId="20450E87" w14:textId="775DFE3F" w:rsidR="00AB2A43" w:rsidRPr="00471402" w:rsidRDefault="00AB2A43"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allow the Company a reasonable time (which shall be at least </w:t>
      </w:r>
      <w:r w:rsidR="00560155" w:rsidRPr="00560155">
        <w:rPr>
          <w:rFonts w:asciiTheme="minorHAnsi" w:hAnsiTheme="minorHAnsi" w:cstheme="minorHAnsi"/>
          <w:sz w:val="16"/>
          <w:szCs w:val="16"/>
        </w:rPr>
        <w:t>5</w:t>
      </w:r>
      <w:r w:rsidR="00973615" w:rsidRPr="00560155">
        <w:rPr>
          <w:rFonts w:asciiTheme="minorHAnsi" w:hAnsiTheme="minorHAnsi" w:cstheme="minorHAnsi"/>
          <w:sz w:val="16"/>
          <w:szCs w:val="16"/>
        </w:rPr>
        <w:t xml:space="preserve"> </w:t>
      </w:r>
      <w:r w:rsidRPr="00560155">
        <w:rPr>
          <w:rFonts w:asciiTheme="minorHAnsi" w:hAnsiTheme="minorHAnsi" w:cstheme="minorHAnsi"/>
          <w:sz w:val="16"/>
          <w:szCs w:val="16"/>
        </w:rPr>
        <w:t>Business Days) to inspect the</w:t>
      </w:r>
      <w:r w:rsidRPr="00471402">
        <w:rPr>
          <w:rFonts w:asciiTheme="minorHAnsi" w:hAnsiTheme="minorHAnsi" w:cstheme="minorHAnsi"/>
          <w:sz w:val="16"/>
          <w:szCs w:val="16"/>
        </w:rPr>
        <w:t xml:space="preserve"> Materials before any Delivery shall be taken to have occurred. Payment for the Materials or the signing of delivery receipts before inspection does not constitute acceptance of the Materials.</w:t>
      </w:r>
    </w:p>
    <w:p w14:paraId="6A3D559B" w14:textId="62534CF0" w:rsidR="007D09FC" w:rsidRPr="00471402" w:rsidRDefault="007D09FC"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Any terms or conditions included in a delivery docket provided by the Supplier or its personnel and signed by or on behalf of the Company at Delivery will have no application to either th</w:t>
      </w:r>
      <w:r w:rsidR="00560155">
        <w:rPr>
          <w:rFonts w:asciiTheme="minorHAnsi" w:hAnsiTheme="minorHAnsi" w:cstheme="minorHAnsi"/>
          <w:sz w:val="16"/>
          <w:szCs w:val="16"/>
        </w:rPr>
        <w:t xml:space="preserve">ese Terms </w:t>
      </w:r>
      <w:r w:rsidRPr="00471402">
        <w:rPr>
          <w:rFonts w:asciiTheme="minorHAnsi" w:hAnsiTheme="minorHAnsi" w:cstheme="minorHAnsi"/>
          <w:sz w:val="16"/>
          <w:szCs w:val="16"/>
        </w:rPr>
        <w:t xml:space="preserve">or the Company or amend any conditions of </w:t>
      </w:r>
      <w:r w:rsidR="00560155">
        <w:rPr>
          <w:rFonts w:asciiTheme="minorHAnsi" w:hAnsiTheme="minorHAnsi" w:cstheme="minorHAnsi"/>
          <w:sz w:val="16"/>
          <w:szCs w:val="16"/>
        </w:rPr>
        <w:t>these Terms</w:t>
      </w:r>
      <w:r w:rsidRPr="00471402">
        <w:rPr>
          <w:rFonts w:asciiTheme="minorHAnsi" w:hAnsiTheme="minorHAnsi" w:cstheme="minorHAnsi"/>
          <w:sz w:val="16"/>
          <w:szCs w:val="16"/>
        </w:rPr>
        <w:t>.</w:t>
      </w:r>
    </w:p>
    <w:p w14:paraId="58FB1C64" w14:textId="6D4B540A" w:rsidR="00317AB5" w:rsidRPr="00471402" w:rsidRDefault="00317AB5" w:rsidP="00471402">
      <w:pPr>
        <w:pStyle w:val="Heading2"/>
        <w:jc w:val="both"/>
        <w:rPr>
          <w:rFonts w:asciiTheme="minorHAnsi" w:hAnsiTheme="minorHAnsi" w:cstheme="minorHAnsi"/>
        </w:rPr>
      </w:pPr>
      <w:bookmarkStart w:id="25" w:name="_Ref180478188"/>
      <w:r w:rsidRPr="00471402">
        <w:rPr>
          <w:rFonts w:asciiTheme="minorHAnsi" w:hAnsiTheme="minorHAnsi" w:cstheme="minorHAnsi"/>
        </w:rPr>
        <w:t>Delay and Alternative Materials</w:t>
      </w:r>
      <w:bookmarkEnd w:id="25"/>
    </w:p>
    <w:p w14:paraId="72D4FCE7" w14:textId="7E015A3D" w:rsidR="00A67B71" w:rsidRPr="00471402" w:rsidRDefault="00A67B71"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If</w:t>
      </w:r>
      <w:r w:rsidR="00560155">
        <w:rPr>
          <w:rFonts w:asciiTheme="minorHAnsi" w:hAnsiTheme="minorHAnsi" w:cstheme="minorHAnsi"/>
          <w:sz w:val="16"/>
          <w:szCs w:val="16"/>
        </w:rPr>
        <w:t xml:space="preserve"> </w:t>
      </w:r>
      <w:r w:rsidRPr="00471402">
        <w:rPr>
          <w:rFonts w:asciiTheme="minorHAnsi" w:hAnsiTheme="minorHAnsi" w:cstheme="minorHAnsi"/>
          <w:sz w:val="16"/>
          <w:szCs w:val="16"/>
        </w:rPr>
        <w:t>any Materials become unavailable or cannot be delivered by the Delivery Date</w:t>
      </w:r>
      <w:r w:rsidR="00C46A91" w:rsidRPr="00471402">
        <w:rPr>
          <w:rFonts w:asciiTheme="minorHAnsi" w:hAnsiTheme="minorHAnsi" w:cstheme="minorHAnsi"/>
          <w:sz w:val="16"/>
          <w:szCs w:val="16"/>
        </w:rPr>
        <w:t>,</w:t>
      </w:r>
      <w:r w:rsidRPr="00471402">
        <w:rPr>
          <w:rFonts w:asciiTheme="minorHAnsi" w:hAnsiTheme="minorHAnsi" w:cstheme="minorHAnsi"/>
          <w:sz w:val="16"/>
          <w:szCs w:val="16"/>
        </w:rPr>
        <w:t xml:space="preserve"> the Supplier must notify the Company in writing the Materials which:</w:t>
      </w:r>
    </w:p>
    <w:p w14:paraId="6FF72F10" w14:textId="77777777" w:rsidR="00A67B71" w:rsidRPr="00471402" w:rsidRDefault="00A67B71"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are unavailable and shall provide a list of comparable materials to the Materials which are available to be delivered by the Delivery Date, together with the cost of the comparable materials (</w:t>
      </w:r>
      <w:r w:rsidRPr="00471402">
        <w:rPr>
          <w:rFonts w:asciiTheme="minorHAnsi" w:hAnsiTheme="minorHAnsi" w:cstheme="minorHAnsi"/>
          <w:b/>
          <w:bCs/>
          <w:sz w:val="16"/>
          <w:szCs w:val="16"/>
        </w:rPr>
        <w:t>Alternative Materials</w:t>
      </w:r>
      <w:r w:rsidRPr="00471402">
        <w:rPr>
          <w:rFonts w:asciiTheme="minorHAnsi" w:hAnsiTheme="minorHAnsi" w:cstheme="minorHAnsi"/>
          <w:sz w:val="16"/>
          <w:szCs w:val="16"/>
        </w:rPr>
        <w:t>); and/or</w:t>
      </w:r>
    </w:p>
    <w:p w14:paraId="78D57078" w14:textId="77777777" w:rsidR="00A67B71" w:rsidRPr="00471402" w:rsidRDefault="00A67B71"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cannot be delivered by the Delivery Date, including the expected date of delivery (</w:t>
      </w:r>
      <w:r w:rsidRPr="00471402">
        <w:rPr>
          <w:rFonts w:asciiTheme="minorHAnsi" w:hAnsiTheme="minorHAnsi" w:cstheme="minorHAnsi"/>
          <w:b/>
          <w:bCs/>
          <w:sz w:val="16"/>
          <w:szCs w:val="16"/>
        </w:rPr>
        <w:t>New</w:t>
      </w:r>
      <w:r w:rsidRPr="00471402">
        <w:rPr>
          <w:rFonts w:asciiTheme="minorHAnsi" w:hAnsiTheme="minorHAnsi" w:cstheme="minorHAnsi"/>
          <w:sz w:val="16"/>
          <w:szCs w:val="16"/>
        </w:rPr>
        <w:t xml:space="preserve"> </w:t>
      </w:r>
      <w:r w:rsidRPr="00471402">
        <w:rPr>
          <w:rFonts w:asciiTheme="minorHAnsi" w:hAnsiTheme="minorHAnsi" w:cstheme="minorHAnsi"/>
          <w:b/>
          <w:bCs/>
          <w:sz w:val="16"/>
          <w:szCs w:val="16"/>
        </w:rPr>
        <w:t>Delivery Date</w:t>
      </w:r>
      <w:r w:rsidRPr="00471402">
        <w:rPr>
          <w:rFonts w:asciiTheme="minorHAnsi" w:hAnsiTheme="minorHAnsi" w:cstheme="minorHAnsi"/>
          <w:sz w:val="16"/>
          <w:szCs w:val="16"/>
        </w:rPr>
        <w:t>).</w:t>
      </w:r>
    </w:p>
    <w:p w14:paraId="2F48AEF2" w14:textId="0143DE88" w:rsidR="00A67B71" w:rsidRPr="00471402" w:rsidRDefault="00A67B71"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Upon receiving notice under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_Ref180478188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7.4</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the Company may, without prejudice to any rights the Company may have under </w:t>
      </w:r>
      <w:r w:rsidR="00560155">
        <w:rPr>
          <w:rFonts w:asciiTheme="minorHAnsi" w:hAnsiTheme="minorHAnsi" w:cstheme="minorHAnsi"/>
          <w:sz w:val="16"/>
          <w:szCs w:val="16"/>
        </w:rPr>
        <w:t>these Terms:</w:t>
      </w:r>
    </w:p>
    <w:p w14:paraId="126C3D6D" w14:textId="77777777" w:rsidR="00A67B71" w:rsidRPr="00471402" w:rsidRDefault="00A67B71"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accept the New Delivery Date;</w:t>
      </w:r>
    </w:p>
    <w:p w14:paraId="5D7D4B53" w14:textId="77777777" w:rsidR="00A67B71" w:rsidRPr="00471402" w:rsidRDefault="00A67B71"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elect to receive the Alternative Materials in lieu of the Materials; or</w:t>
      </w:r>
    </w:p>
    <w:p w14:paraId="2ABF88FE" w14:textId="46CBFA07" w:rsidR="00A67B71" w:rsidRPr="00471402" w:rsidRDefault="00A67B71"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direct that the Materials be omitted</w:t>
      </w:r>
      <w:r w:rsidR="00560155">
        <w:rPr>
          <w:rFonts w:asciiTheme="minorHAnsi" w:hAnsiTheme="minorHAnsi" w:cstheme="minorHAnsi"/>
          <w:sz w:val="16"/>
          <w:szCs w:val="16"/>
        </w:rPr>
        <w:t xml:space="preserve"> from the Purchase Order</w:t>
      </w:r>
      <w:r w:rsidRPr="00471402">
        <w:rPr>
          <w:rFonts w:asciiTheme="minorHAnsi" w:hAnsiTheme="minorHAnsi" w:cstheme="minorHAnsi"/>
          <w:sz w:val="16"/>
          <w:szCs w:val="16"/>
        </w:rPr>
        <w:t xml:space="preserve">. </w:t>
      </w:r>
    </w:p>
    <w:p w14:paraId="10F749F3" w14:textId="1A43C280" w:rsidR="00A67B71" w:rsidRPr="00471402" w:rsidRDefault="00A67B71"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the Company elects to receive Alternative Materials, or directs that the Materials be omitted, then the Fee shall be increased or decreased taking into account the value of the Materials and/or the Alternative Materials. </w:t>
      </w:r>
    </w:p>
    <w:p w14:paraId="5274306F" w14:textId="6D8FCD53" w:rsidR="00AC20AD" w:rsidRPr="00471402" w:rsidRDefault="00A67B71"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Any costs incurred by the Company in connection with any delay in the</w:t>
      </w:r>
      <w:r w:rsidR="001C41D5" w:rsidRPr="00471402">
        <w:rPr>
          <w:rFonts w:asciiTheme="minorHAnsi" w:hAnsiTheme="minorHAnsi" w:cstheme="minorHAnsi"/>
          <w:sz w:val="16"/>
          <w:szCs w:val="16"/>
        </w:rPr>
        <w:t xml:space="preserve"> D</w:t>
      </w:r>
      <w:r w:rsidRPr="00471402">
        <w:rPr>
          <w:rFonts w:asciiTheme="minorHAnsi" w:hAnsiTheme="minorHAnsi" w:cstheme="minorHAnsi"/>
          <w:sz w:val="16"/>
          <w:szCs w:val="16"/>
        </w:rPr>
        <w:t>elivery of the Materials will be a debt due from the Supplier to the Company.</w:t>
      </w:r>
    </w:p>
    <w:p w14:paraId="677A70F6" w14:textId="77777777" w:rsidR="0033776F" w:rsidRPr="00471402" w:rsidRDefault="0033776F" w:rsidP="00471402">
      <w:pPr>
        <w:pStyle w:val="Style8"/>
        <w:jc w:val="both"/>
        <w:rPr>
          <w:rFonts w:asciiTheme="minorHAnsi" w:hAnsiTheme="minorHAnsi" w:cstheme="minorHAnsi"/>
        </w:rPr>
      </w:pPr>
      <w:bookmarkStart w:id="26" w:name="_Ref388602756"/>
      <w:bookmarkStart w:id="27" w:name="_Toc180416933"/>
      <w:r w:rsidRPr="00471402">
        <w:rPr>
          <w:rFonts w:asciiTheme="minorHAnsi" w:hAnsiTheme="minorHAnsi" w:cstheme="minorHAnsi"/>
        </w:rPr>
        <w:t>Rejection</w:t>
      </w:r>
      <w:bookmarkEnd w:id="26"/>
      <w:bookmarkEnd w:id="27"/>
    </w:p>
    <w:p w14:paraId="5F4C7E35" w14:textId="16608310" w:rsidR="0033776F" w:rsidRPr="009F6197" w:rsidRDefault="00940028"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w:t>
      </w:r>
      <w:r w:rsidR="0033776F" w:rsidRPr="00471402">
        <w:rPr>
          <w:rFonts w:asciiTheme="minorHAnsi" w:hAnsiTheme="minorHAnsi" w:cstheme="minorHAnsi"/>
          <w:sz w:val="16"/>
          <w:szCs w:val="16"/>
        </w:rPr>
        <w:t xml:space="preserve"> may at any time whether before or after delivery reject any </w:t>
      </w:r>
      <w:r w:rsidR="006048A2" w:rsidRPr="00471402">
        <w:rPr>
          <w:rFonts w:asciiTheme="minorHAnsi" w:hAnsiTheme="minorHAnsi" w:cstheme="minorHAnsi"/>
          <w:sz w:val="16"/>
          <w:szCs w:val="16"/>
        </w:rPr>
        <w:t xml:space="preserve">Materials or </w:t>
      </w:r>
      <w:r w:rsidR="0033776F" w:rsidRPr="00471402">
        <w:rPr>
          <w:rFonts w:asciiTheme="minorHAnsi" w:hAnsiTheme="minorHAnsi" w:cstheme="minorHAnsi"/>
          <w:sz w:val="16"/>
          <w:szCs w:val="16"/>
        </w:rPr>
        <w:t xml:space="preserve">Plant/Equipment found to be inferior, defective, damaged or otherwise not in accordance with </w:t>
      </w:r>
      <w:r w:rsidR="009F6197">
        <w:rPr>
          <w:rFonts w:asciiTheme="minorHAnsi" w:hAnsiTheme="minorHAnsi" w:cstheme="minorHAnsi"/>
          <w:sz w:val="16"/>
          <w:szCs w:val="16"/>
        </w:rPr>
        <w:t>the Purchase Order</w:t>
      </w:r>
      <w:r w:rsidR="0033776F" w:rsidRPr="00471402">
        <w:rPr>
          <w:rFonts w:asciiTheme="minorHAnsi" w:hAnsiTheme="minorHAnsi" w:cstheme="minorHAnsi"/>
          <w:sz w:val="16"/>
          <w:szCs w:val="16"/>
        </w:rPr>
        <w:t xml:space="preserve"> (including the Technical Requirements). If there is any such finding of </w:t>
      </w:r>
      <w:r w:rsidR="0033776F" w:rsidRPr="009F6197">
        <w:rPr>
          <w:rFonts w:asciiTheme="minorHAnsi" w:hAnsiTheme="minorHAnsi" w:cstheme="minorHAnsi"/>
          <w:sz w:val="16"/>
          <w:szCs w:val="16"/>
        </w:rPr>
        <w:t xml:space="preserve">inferiority, defect, damage or non-compliance, without limiting the liability of the Supplier, </w:t>
      </w:r>
      <w:r w:rsidR="00A72E51" w:rsidRPr="009F6197">
        <w:rPr>
          <w:rFonts w:asciiTheme="minorHAnsi" w:hAnsiTheme="minorHAnsi" w:cstheme="minorHAnsi"/>
          <w:sz w:val="16"/>
          <w:szCs w:val="16"/>
        </w:rPr>
        <w:t>t</w:t>
      </w:r>
      <w:r w:rsidRPr="009F6197">
        <w:rPr>
          <w:rFonts w:asciiTheme="minorHAnsi" w:hAnsiTheme="minorHAnsi" w:cstheme="minorHAnsi"/>
          <w:sz w:val="16"/>
          <w:szCs w:val="16"/>
        </w:rPr>
        <w:t>he Company</w:t>
      </w:r>
      <w:r w:rsidR="0033776F" w:rsidRPr="009F6197">
        <w:rPr>
          <w:rFonts w:asciiTheme="minorHAnsi" w:hAnsiTheme="minorHAnsi" w:cstheme="minorHAnsi"/>
          <w:sz w:val="16"/>
          <w:szCs w:val="16"/>
        </w:rPr>
        <w:t xml:space="preserve"> may direct, in its absolute discretion:</w:t>
      </w:r>
    </w:p>
    <w:p w14:paraId="1492A63A" w14:textId="4BFEE81A" w:rsidR="0033776F" w:rsidRPr="009F6197" w:rsidRDefault="0033776F" w:rsidP="00471402">
      <w:pPr>
        <w:pStyle w:val="Heading4"/>
        <w:spacing w:before="120"/>
        <w:ind w:left="851" w:hanging="851"/>
        <w:jc w:val="both"/>
        <w:rPr>
          <w:rFonts w:asciiTheme="minorHAnsi" w:hAnsiTheme="minorHAnsi" w:cstheme="minorHAnsi"/>
          <w:sz w:val="16"/>
          <w:szCs w:val="16"/>
        </w:rPr>
      </w:pPr>
      <w:r w:rsidRPr="009F6197">
        <w:rPr>
          <w:rFonts w:asciiTheme="minorHAnsi" w:hAnsiTheme="minorHAnsi" w:cstheme="minorHAnsi"/>
          <w:sz w:val="16"/>
          <w:szCs w:val="16"/>
        </w:rPr>
        <w:t xml:space="preserve">a refund of payment made by </w:t>
      </w:r>
      <w:r w:rsidR="00A72E51" w:rsidRPr="009F6197">
        <w:rPr>
          <w:rFonts w:asciiTheme="minorHAnsi" w:hAnsiTheme="minorHAnsi" w:cstheme="minorHAnsi"/>
          <w:sz w:val="16"/>
          <w:szCs w:val="16"/>
        </w:rPr>
        <w:t>t</w:t>
      </w:r>
      <w:r w:rsidR="00940028" w:rsidRPr="009F6197">
        <w:rPr>
          <w:rFonts w:asciiTheme="minorHAnsi" w:hAnsiTheme="minorHAnsi" w:cstheme="minorHAnsi"/>
          <w:sz w:val="16"/>
          <w:szCs w:val="16"/>
        </w:rPr>
        <w:t>he Company</w:t>
      </w:r>
      <w:r w:rsidRPr="009F6197">
        <w:rPr>
          <w:rFonts w:asciiTheme="minorHAnsi" w:hAnsiTheme="minorHAnsi" w:cstheme="minorHAnsi"/>
          <w:sz w:val="16"/>
          <w:szCs w:val="16"/>
        </w:rPr>
        <w:t xml:space="preserve"> to the Supplier to date in respect of the rejected </w:t>
      </w:r>
      <w:r w:rsidR="006048A2" w:rsidRPr="009F6197">
        <w:rPr>
          <w:rFonts w:asciiTheme="minorHAnsi" w:hAnsiTheme="minorHAnsi" w:cstheme="minorHAnsi"/>
          <w:sz w:val="16"/>
          <w:szCs w:val="16"/>
        </w:rPr>
        <w:t xml:space="preserve">Materials or </w:t>
      </w:r>
      <w:r w:rsidRPr="009F6197">
        <w:rPr>
          <w:rFonts w:asciiTheme="minorHAnsi" w:hAnsiTheme="minorHAnsi" w:cstheme="minorHAnsi"/>
          <w:sz w:val="16"/>
          <w:szCs w:val="16"/>
        </w:rPr>
        <w:t xml:space="preserve">Plant/Equipment within </w:t>
      </w:r>
      <w:r w:rsidR="009F6197" w:rsidRPr="009F6197">
        <w:rPr>
          <w:rFonts w:asciiTheme="minorHAnsi" w:hAnsiTheme="minorHAnsi" w:cstheme="minorHAnsi"/>
          <w:sz w:val="16"/>
          <w:szCs w:val="16"/>
        </w:rPr>
        <w:t>5 Business</w:t>
      </w:r>
      <w:r w:rsidRPr="009F6197">
        <w:rPr>
          <w:rFonts w:asciiTheme="minorHAnsi" w:hAnsiTheme="minorHAnsi" w:cstheme="minorHAnsi"/>
          <w:sz w:val="16"/>
          <w:szCs w:val="16"/>
        </w:rPr>
        <w:t xml:space="preserve"> </w:t>
      </w:r>
      <w:r w:rsidR="009F6197" w:rsidRPr="009F6197">
        <w:rPr>
          <w:rFonts w:asciiTheme="minorHAnsi" w:hAnsiTheme="minorHAnsi" w:cstheme="minorHAnsi"/>
          <w:sz w:val="16"/>
          <w:szCs w:val="16"/>
        </w:rPr>
        <w:t>D</w:t>
      </w:r>
      <w:r w:rsidRPr="009F6197">
        <w:rPr>
          <w:rFonts w:asciiTheme="minorHAnsi" w:hAnsiTheme="minorHAnsi" w:cstheme="minorHAnsi"/>
          <w:sz w:val="16"/>
          <w:szCs w:val="16"/>
        </w:rPr>
        <w:t>ays of such demand; or</w:t>
      </w:r>
    </w:p>
    <w:p w14:paraId="58FFB2EB" w14:textId="5FA8BC10" w:rsidR="0033776F" w:rsidRPr="00471402" w:rsidRDefault="0033776F" w:rsidP="00471402">
      <w:pPr>
        <w:pStyle w:val="Heading4"/>
        <w:spacing w:before="120"/>
        <w:ind w:left="851" w:hanging="851"/>
        <w:jc w:val="both"/>
        <w:rPr>
          <w:rFonts w:asciiTheme="minorHAnsi" w:hAnsiTheme="minorHAnsi" w:cstheme="minorHAnsi"/>
          <w:sz w:val="16"/>
          <w:szCs w:val="16"/>
        </w:rPr>
      </w:pPr>
      <w:r w:rsidRPr="009F6197">
        <w:rPr>
          <w:rFonts w:asciiTheme="minorHAnsi" w:hAnsiTheme="minorHAnsi" w:cstheme="minorHAnsi"/>
          <w:sz w:val="16"/>
          <w:szCs w:val="16"/>
        </w:rPr>
        <w:t>a replacement of the</w:t>
      </w:r>
      <w:r w:rsidR="006048A2" w:rsidRPr="009F6197">
        <w:rPr>
          <w:rFonts w:asciiTheme="minorHAnsi" w:hAnsiTheme="minorHAnsi" w:cstheme="minorHAnsi"/>
          <w:sz w:val="16"/>
          <w:szCs w:val="16"/>
        </w:rPr>
        <w:t xml:space="preserve"> Materials or</w:t>
      </w:r>
      <w:r w:rsidRPr="009F6197">
        <w:rPr>
          <w:rFonts w:asciiTheme="minorHAnsi" w:hAnsiTheme="minorHAnsi" w:cstheme="minorHAnsi"/>
          <w:sz w:val="16"/>
          <w:szCs w:val="16"/>
        </w:rPr>
        <w:t xml:space="preserve"> Plant/Equipment within </w:t>
      </w:r>
      <w:r w:rsidR="009F6197" w:rsidRPr="009F6197">
        <w:rPr>
          <w:rFonts w:asciiTheme="minorHAnsi" w:hAnsiTheme="minorHAnsi" w:cstheme="minorHAnsi"/>
          <w:sz w:val="16"/>
          <w:szCs w:val="16"/>
        </w:rPr>
        <w:t>2 Business D</w:t>
      </w:r>
      <w:r w:rsidRPr="009F6197">
        <w:rPr>
          <w:rFonts w:asciiTheme="minorHAnsi" w:hAnsiTheme="minorHAnsi" w:cstheme="minorHAnsi"/>
          <w:sz w:val="16"/>
          <w:szCs w:val="16"/>
        </w:rPr>
        <w:t>ays of</w:t>
      </w:r>
      <w:r w:rsidRPr="00471402">
        <w:rPr>
          <w:rFonts w:asciiTheme="minorHAnsi" w:hAnsiTheme="minorHAnsi" w:cstheme="minorHAnsi"/>
          <w:sz w:val="16"/>
          <w:szCs w:val="16"/>
        </w:rPr>
        <w:t xml:space="preserve"> such demand,</w:t>
      </w:r>
    </w:p>
    <w:p w14:paraId="647FD5E2" w14:textId="7950EAAE"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and the Supplier must comply with such direction. </w:t>
      </w:r>
      <w:r w:rsidR="007C3824" w:rsidRPr="00471402">
        <w:rPr>
          <w:rFonts w:asciiTheme="minorHAnsi" w:hAnsiTheme="minorHAnsi" w:cstheme="minorHAnsi"/>
          <w:sz w:val="16"/>
          <w:szCs w:val="16"/>
        </w:rPr>
        <w:t>A</w:t>
      </w:r>
      <w:r w:rsidRPr="00471402">
        <w:rPr>
          <w:rFonts w:asciiTheme="minorHAnsi" w:hAnsiTheme="minorHAnsi" w:cstheme="minorHAnsi"/>
          <w:sz w:val="16"/>
          <w:szCs w:val="16"/>
        </w:rPr>
        <w:t xml:space="preserve">ny cost incurred by </w:t>
      </w:r>
      <w:r w:rsidR="00A72E5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connection with any such inferiority, defect, damage or non-compliance will be a debt due from the Supplier to </w:t>
      </w:r>
      <w:r w:rsidR="00A72E5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49A6F0E6" w14:textId="77777777" w:rsidR="0033776F" w:rsidRPr="00471402" w:rsidRDefault="0033776F" w:rsidP="00471402">
      <w:pPr>
        <w:pStyle w:val="Style8"/>
        <w:jc w:val="both"/>
        <w:rPr>
          <w:rFonts w:asciiTheme="minorHAnsi" w:hAnsiTheme="minorHAnsi" w:cstheme="minorHAnsi"/>
        </w:rPr>
      </w:pPr>
      <w:bookmarkStart w:id="28" w:name="_Ref388882058"/>
      <w:bookmarkStart w:id="29" w:name="_Toc180416934"/>
      <w:r w:rsidRPr="00471402">
        <w:rPr>
          <w:rFonts w:asciiTheme="minorHAnsi" w:hAnsiTheme="minorHAnsi" w:cstheme="minorHAnsi"/>
        </w:rPr>
        <w:t>Compliance</w:t>
      </w:r>
      <w:bookmarkEnd w:id="28"/>
      <w:bookmarkEnd w:id="29"/>
    </w:p>
    <w:p w14:paraId="24747482" w14:textId="674398C3" w:rsidR="0033776F" w:rsidRPr="00471402" w:rsidRDefault="00637A7C" w:rsidP="00471402">
      <w:pPr>
        <w:spacing w:before="120"/>
        <w:jc w:val="both"/>
        <w:rPr>
          <w:rFonts w:asciiTheme="minorHAnsi" w:hAnsiTheme="minorHAnsi" w:cstheme="minorHAnsi"/>
          <w:sz w:val="16"/>
          <w:szCs w:val="16"/>
        </w:rPr>
      </w:pPr>
      <w:r>
        <w:rPr>
          <w:rFonts w:asciiTheme="minorHAnsi" w:hAnsiTheme="minorHAnsi" w:cstheme="minorHAnsi"/>
          <w:sz w:val="16"/>
          <w:szCs w:val="16"/>
        </w:rPr>
        <w:t>The</w:t>
      </w:r>
      <w:r w:rsidR="0033776F" w:rsidRPr="00471402">
        <w:rPr>
          <w:rFonts w:asciiTheme="minorHAnsi" w:hAnsiTheme="minorHAnsi" w:cstheme="minorHAnsi"/>
          <w:sz w:val="16"/>
          <w:szCs w:val="16"/>
        </w:rPr>
        <w:t xml:space="preserve"> Supplier must comply with:</w:t>
      </w:r>
    </w:p>
    <w:p w14:paraId="22A6679C"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all Laws; </w:t>
      </w:r>
    </w:p>
    <w:p w14:paraId="64E190FB"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Policies; and</w:t>
      </w:r>
    </w:p>
    <w:p w14:paraId="3C83C7B3" w14:textId="61A20DFB"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directions of </w:t>
      </w:r>
      <w:r w:rsidR="0057609E"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43E30616" w14:textId="1EB2E0DD" w:rsidR="005861E8" w:rsidRPr="00471402" w:rsidRDefault="005861E8"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Without limiting the above, the Supplier must comply with and satisfy all relevant Law, and otherwise apply for, obtain and maintain, all Approvals necessary for the </w:t>
      </w:r>
      <w:r w:rsidR="004207BE">
        <w:rPr>
          <w:rFonts w:asciiTheme="minorHAnsi" w:hAnsiTheme="minorHAnsi" w:cstheme="minorHAnsi"/>
          <w:sz w:val="16"/>
          <w:szCs w:val="16"/>
        </w:rPr>
        <w:t>Services</w:t>
      </w:r>
      <w:r w:rsidRPr="00471402">
        <w:rPr>
          <w:rFonts w:asciiTheme="minorHAnsi" w:hAnsiTheme="minorHAnsi" w:cstheme="minorHAnsi"/>
          <w:sz w:val="16"/>
          <w:szCs w:val="16"/>
        </w:rPr>
        <w:t xml:space="preserve"> (including the transportation, loading, unloading, delivery, operation, maintenance or repair of the Plant/Equipment or Materials).</w:t>
      </w:r>
    </w:p>
    <w:p w14:paraId="67DDA08A" w14:textId="25BBDD20" w:rsidR="0033776F" w:rsidRPr="00471402" w:rsidRDefault="0033776F" w:rsidP="00471402">
      <w:pPr>
        <w:pStyle w:val="Style8"/>
        <w:jc w:val="both"/>
        <w:rPr>
          <w:rFonts w:asciiTheme="minorHAnsi" w:hAnsiTheme="minorHAnsi" w:cstheme="minorHAnsi"/>
        </w:rPr>
      </w:pPr>
      <w:bookmarkStart w:id="30" w:name="_Toc180416935"/>
      <w:r w:rsidRPr="00471402">
        <w:rPr>
          <w:rFonts w:asciiTheme="minorHAnsi" w:hAnsiTheme="minorHAnsi" w:cstheme="minorHAnsi"/>
        </w:rPr>
        <w:t>Intellectual Property</w:t>
      </w:r>
      <w:bookmarkEnd w:id="30"/>
    </w:p>
    <w:p w14:paraId="3C64C6EB" w14:textId="77777777" w:rsidR="0033776F" w:rsidRPr="00471402" w:rsidRDefault="0033776F" w:rsidP="00471402">
      <w:pPr>
        <w:spacing w:before="120"/>
        <w:jc w:val="both"/>
        <w:rPr>
          <w:rFonts w:asciiTheme="minorHAnsi" w:eastAsia="Verdana" w:hAnsiTheme="minorHAnsi" w:cstheme="minorHAnsi"/>
          <w:sz w:val="16"/>
          <w:szCs w:val="16"/>
        </w:rPr>
      </w:pPr>
      <w:r w:rsidRPr="00471402">
        <w:rPr>
          <w:rFonts w:asciiTheme="minorHAnsi" w:eastAsia="Verdana" w:hAnsiTheme="minorHAnsi" w:cstheme="minorHAnsi"/>
          <w:sz w:val="16"/>
          <w:szCs w:val="16"/>
          <w:lang w:val="en-US"/>
        </w:rPr>
        <w:t xml:space="preserve">The Supplier: </w:t>
      </w:r>
    </w:p>
    <w:p w14:paraId="012FF7B9" w14:textId="246BAAF2"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31" w:name="_Ref180478201"/>
      <w:bookmarkStart w:id="32" w:name="_Ref393181676"/>
      <w:r w:rsidRPr="00471402">
        <w:rPr>
          <w:rFonts w:asciiTheme="minorHAnsi" w:eastAsia="Verdana" w:hAnsiTheme="minorHAnsi" w:cstheme="minorHAnsi"/>
          <w:sz w:val="16"/>
          <w:szCs w:val="16"/>
        </w:rPr>
        <w:t>warrants that the</w:t>
      </w:r>
      <w:r w:rsidR="002F2D31" w:rsidRPr="00471402">
        <w:rPr>
          <w:rFonts w:asciiTheme="minorHAnsi" w:eastAsia="Verdana" w:hAnsiTheme="minorHAnsi" w:cstheme="minorHAnsi"/>
          <w:sz w:val="16"/>
          <w:szCs w:val="16"/>
        </w:rPr>
        <w:t xml:space="preserve"> Materials and </w:t>
      </w:r>
      <w:r w:rsidRPr="00471402">
        <w:rPr>
          <w:rFonts w:asciiTheme="minorHAnsi" w:hAnsiTheme="minorHAnsi" w:cstheme="minorHAnsi"/>
          <w:sz w:val="16"/>
          <w:szCs w:val="16"/>
        </w:rPr>
        <w:t>Plant/Equipment</w:t>
      </w:r>
      <w:r w:rsidRPr="00471402">
        <w:rPr>
          <w:rFonts w:asciiTheme="minorHAnsi" w:eastAsia="Verdana" w:hAnsiTheme="minorHAnsi" w:cstheme="minorHAnsi"/>
          <w:sz w:val="16"/>
          <w:szCs w:val="16"/>
        </w:rPr>
        <w:t xml:space="preserve">, and </w:t>
      </w:r>
      <w:r w:rsidR="0057609E" w:rsidRPr="00471402">
        <w:rPr>
          <w:rFonts w:asciiTheme="minorHAnsi" w:eastAsia="Verdana" w:hAnsiTheme="minorHAnsi" w:cstheme="minorHAnsi"/>
          <w:sz w:val="16"/>
          <w:szCs w:val="16"/>
        </w:rPr>
        <w:t>t</w:t>
      </w:r>
      <w:r w:rsidR="00940028" w:rsidRPr="00471402">
        <w:rPr>
          <w:rFonts w:asciiTheme="minorHAnsi" w:eastAsia="Verdana" w:hAnsiTheme="minorHAnsi" w:cstheme="minorHAnsi"/>
          <w:sz w:val="16"/>
          <w:szCs w:val="16"/>
        </w:rPr>
        <w:t>he Company</w:t>
      </w:r>
      <w:r w:rsidRPr="00471402">
        <w:rPr>
          <w:rFonts w:asciiTheme="minorHAnsi" w:eastAsia="Verdana" w:hAnsiTheme="minorHAnsi" w:cstheme="minorHAnsi"/>
          <w:sz w:val="16"/>
          <w:szCs w:val="16"/>
        </w:rPr>
        <w:t xml:space="preserve">'s use of </w:t>
      </w:r>
      <w:r w:rsidRPr="00471402">
        <w:rPr>
          <w:rFonts w:asciiTheme="minorHAnsi" w:hAnsiTheme="minorHAnsi" w:cstheme="minorHAnsi"/>
          <w:sz w:val="16"/>
          <w:szCs w:val="16"/>
        </w:rPr>
        <w:t xml:space="preserve">the </w:t>
      </w:r>
      <w:r w:rsidR="002F2D31" w:rsidRPr="00471402">
        <w:rPr>
          <w:rFonts w:asciiTheme="minorHAnsi" w:hAnsiTheme="minorHAnsi" w:cstheme="minorHAnsi"/>
          <w:sz w:val="16"/>
          <w:szCs w:val="16"/>
        </w:rPr>
        <w:t xml:space="preserve">Materials and </w:t>
      </w:r>
      <w:r w:rsidRPr="00471402">
        <w:rPr>
          <w:rFonts w:asciiTheme="minorHAnsi" w:hAnsiTheme="minorHAnsi" w:cstheme="minorHAnsi"/>
          <w:sz w:val="16"/>
          <w:szCs w:val="16"/>
        </w:rPr>
        <w:t>Plant/Equipment</w:t>
      </w:r>
      <w:r w:rsidRPr="00471402">
        <w:rPr>
          <w:rFonts w:asciiTheme="minorHAnsi" w:eastAsia="Verdana" w:hAnsiTheme="minorHAnsi" w:cstheme="minorHAnsi"/>
          <w:sz w:val="16"/>
          <w:szCs w:val="16"/>
        </w:rPr>
        <w:t>, will not infringe any intellectual property rights or moral rights;</w:t>
      </w:r>
      <w:bookmarkEnd w:id="31"/>
      <w:r w:rsidRPr="00471402">
        <w:rPr>
          <w:rFonts w:asciiTheme="minorHAnsi" w:eastAsia="Verdana" w:hAnsiTheme="minorHAnsi" w:cstheme="minorHAnsi"/>
          <w:sz w:val="16"/>
          <w:szCs w:val="16"/>
        </w:rPr>
        <w:t xml:space="preserve"> </w:t>
      </w:r>
      <w:bookmarkEnd w:id="32"/>
    </w:p>
    <w:p w14:paraId="424C7996" w14:textId="4F694158" w:rsidR="00195BBE" w:rsidRPr="00471402" w:rsidRDefault="00195BBE" w:rsidP="00471402">
      <w:pPr>
        <w:pStyle w:val="Heading4"/>
        <w:spacing w:before="120"/>
        <w:ind w:left="851" w:hanging="851"/>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grants the Company a royalty free, irrevocable, transferable licence, including a right to sublicense, to use the Supplier’s intellectual property rights existing at the date of t</w:t>
      </w:r>
      <w:r w:rsidR="004207BE">
        <w:rPr>
          <w:rFonts w:asciiTheme="minorHAnsi" w:eastAsia="Verdana" w:hAnsiTheme="minorHAnsi" w:cstheme="minorHAnsi"/>
          <w:sz w:val="16"/>
          <w:szCs w:val="16"/>
        </w:rPr>
        <w:t>he Purchase Order</w:t>
      </w:r>
      <w:r w:rsidRPr="00471402">
        <w:rPr>
          <w:rFonts w:asciiTheme="minorHAnsi" w:eastAsia="Verdana" w:hAnsiTheme="minorHAnsi" w:cstheme="minorHAnsi"/>
          <w:sz w:val="16"/>
          <w:szCs w:val="16"/>
        </w:rPr>
        <w:t xml:space="preserve"> to the extent necessary for the Company and the Principal to make full use of the Materials for all purposes</w:t>
      </w:r>
      <w:r w:rsidR="00946ECE" w:rsidRPr="00471402">
        <w:rPr>
          <w:rFonts w:asciiTheme="minorHAnsi" w:eastAsia="Verdana" w:hAnsiTheme="minorHAnsi" w:cstheme="minorHAnsi"/>
          <w:sz w:val="16"/>
          <w:szCs w:val="16"/>
        </w:rPr>
        <w:t>; and</w:t>
      </w:r>
    </w:p>
    <w:p w14:paraId="283F1939" w14:textId="196BAC83" w:rsidR="0031168F" w:rsidRPr="00471402" w:rsidRDefault="0033776F" w:rsidP="00471402">
      <w:pPr>
        <w:pStyle w:val="Heading4"/>
        <w:spacing w:before="120"/>
        <w:ind w:left="851" w:hanging="851"/>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lastRenderedPageBreak/>
        <w:t xml:space="preserve">must indemnify </w:t>
      </w:r>
      <w:r w:rsidR="0057609E" w:rsidRPr="00471402">
        <w:rPr>
          <w:rFonts w:asciiTheme="minorHAnsi" w:eastAsia="Verdana" w:hAnsiTheme="minorHAnsi" w:cstheme="minorHAnsi"/>
          <w:sz w:val="16"/>
          <w:szCs w:val="16"/>
        </w:rPr>
        <w:t>t</w:t>
      </w:r>
      <w:r w:rsidR="00940028" w:rsidRPr="00471402">
        <w:rPr>
          <w:rFonts w:asciiTheme="minorHAnsi" w:eastAsia="Verdana" w:hAnsiTheme="minorHAnsi" w:cstheme="minorHAnsi"/>
          <w:sz w:val="16"/>
          <w:szCs w:val="16"/>
        </w:rPr>
        <w:t>he Company</w:t>
      </w:r>
      <w:r w:rsidRPr="00471402">
        <w:rPr>
          <w:rFonts w:asciiTheme="minorHAnsi" w:eastAsia="Verdana" w:hAnsiTheme="minorHAnsi" w:cstheme="minorHAnsi"/>
          <w:sz w:val="16"/>
          <w:szCs w:val="16"/>
        </w:rPr>
        <w:t xml:space="preserve"> against any damage, expense, loss or liability suffered or incurred by </w:t>
      </w:r>
      <w:r w:rsidR="0057609E" w:rsidRPr="00471402">
        <w:rPr>
          <w:rFonts w:asciiTheme="minorHAnsi" w:eastAsia="Verdana" w:hAnsiTheme="minorHAnsi" w:cstheme="minorHAnsi"/>
          <w:sz w:val="16"/>
          <w:szCs w:val="16"/>
        </w:rPr>
        <w:t>t</w:t>
      </w:r>
      <w:r w:rsidR="00940028" w:rsidRPr="00471402">
        <w:rPr>
          <w:rFonts w:asciiTheme="minorHAnsi" w:eastAsia="Verdana" w:hAnsiTheme="minorHAnsi" w:cstheme="minorHAnsi"/>
          <w:sz w:val="16"/>
          <w:szCs w:val="16"/>
        </w:rPr>
        <w:t>he Company</w:t>
      </w:r>
      <w:r w:rsidRPr="00471402">
        <w:rPr>
          <w:rFonts w:asciiTheme="minorHAnsi" w:eastAsia="Verdana" w:hAnsiTheme="minorHAnsi" w:cstheme="minorHAnsi"/>
          <w:sz w:val="16"/>
          <w:szCs w:val="16"/>
        </w:rPr>
        <w:t xml:space="preserve"> arising out of, or in connection with, any breach of </w:t>
      </w:r>
      <w:r w:rsidRPr="00471402">
        <w:rPr>
          <w:rFonts w:asciiTheme="minorHAnsi" w:hAnsiTheme="minorHAnsi" w:cstheme="minorHAnsi"/>
          <w:sz w:val="16"/>
          <w:szCs w:val="16"/>
        </w:rPr>
        <w:t>c</w:t>
      </w:r>
      <w:r w:rsidRPr="00471402">
        <w:rPr>
          <w:rFonts w:asciiTheme="minorHAnsi" w:eastAsia="Verdana" w:hAnsiTheme="minorHAnsi" w:cstheme="minorHAnsi"/>
          <w:sz w:val="16"/>
          <w:szCs w:val="16"/>
        </w:rPr>
        <w:t>lause</w:t>
      </w:r>
      <w:r w:rsidRPr="00471402">
        <w:rPr>
          <w:rFonts w:asciiTheme="minorHAnsi" w:hAnsiTheme="minorHAnsi" w:cstheme="minorHAnsi"/>
          <w:sz w:val="16"/>
          <w:szCs w:val="16"/>
        </w:rPr>
        <w:t xml:space="preserv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_Ref180478201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10(a)</w:t>
      </w:r>
      <w:r w:rsidR="00AC2FAD">
        <w:rPr>
          <w:rFonts w:asciiTheme="minorHAnsi" w:hAnsiTheme="minorHAnsi" w:cstheme="minorHAnsi"/>
          <w:sz w:val="16"/>
          <w:szCs w:val="16"/>
        </w:rPr>
        <w:fldChar w:fldCharType="end"/>
      </w:r>
      <w:r w:rsidR="00AC2FAD">
        <w:rPr>
          <w:rFonts w:asciiTheme="minorHAnsi" w:hAnsiTheme="minorHAnsi" w:cstheme="minorHAnsi"/>
          <w:sz w:val="16"/>
          <w:szCs w:val="16"/>
        </w:rPr>
        <w:t>.</w:t>
      </w:r>
    </w:p>
    <w:p w14:paraId="73321EE0" w14:textId="77777777" w:rsidR="0033776F" w:rsidRPr="00471402" w:rsidRDefault="0033776F" w:rsidP="00471402">
      <w:pPr>
        <w:pStyle w:val="Style8"/>
        <w:jc w:val="both"/>
        <w:rPr>
          <w:rFonts w:asciiTheme="minorHAnsi" w:hAnsiTheme="minorHAnsi" w:cstheme="minorHAnsi"/>
        </w:rPr>
      </w:pPr>
      <w:bookmarkStart w:id="33" w:name="_Toc180416936"/>
      <w:r w:rsidRPr="00471402">
        <w:rPr>
          <w:rFonts w:asciiTheme="minorHAnsi" w:hAnsiTheme="minorHAnsi" w:cstheme="minorHAnsi"/>
        </w:rPr>
        <w:t>Supplier’s Responsibility For Plant/Equipment</w:t>
      </w:r>
      <w:bookmarkEnd w:id="33"/>
    </w:p>
    <w:p w14:paraId="64D77F08"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Plant/Equipment will at all times remain the property of the Supplier.  </w:t>
      </w:r>
    </w:p>
    <w:p w14:paraId="3A313DAF" w14:textId="67D5B695" w:rsidR="0033776F" w:rsidRPr="00471402" w:rsidRDefault="00940028"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w:t>
      </w:r>
      <w:r w:rsidR="0033776F" w:rsidRPr="00471402">
        <w:rPr>
          <w:rFonts w:asciiTheme="minorHAnsi" w:hAnsiTheme="minorHAnsi" w:cstheme="minorHAnsi"/>
          <w:sz w:val="16"/>
          <w:szCs w:val="16"/>
        </w:rPr>
        <w:t xml:space="preserve"> is responsible for maintenance, repair or replacement of parts of the Plant/Equipment only to the extent expressly specified in </w:t>
      </w:r>
      <w:r w:rsidR="004207BE">
        <w:rPr>
          <w:rFonts w:asciiTheme="minorHAnsi" w:hAnsiTheme="minorHAnsi" w:cstheme="minorHAnsi"/>
          <w:sz w:val="16"/>
          <w:szCs w:val="16"/>
        </w:rPr>
        <w:t>the Purchase Order</w:t>
      </w:r>
      <w:r w:rsidR="0033776F" w:rsidRPr="00471402">
        <w:rPr>
          <w:rFonts w:asciiTheme="minorHAnsi" w:hAnsiTheme="minorHAnsi" w:cstheme="minorHAnsi"/>
          <w:sz w:val="16"/>
          <w:szCs w:val="16"/>
        </w:rPr>
        <w:t xml:space="preserve"> as being the responsibility of </w:t>
      </w:r>
      <w:r w:rsidR="00F0780A"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In all other respects, the Supplier is responsible for all maintenance, repair and replacement of parts of the Plant/Equipment, including routine maintenance, all oiling, greasing and other care and maintenance of the Plant/Equipment or repairs required to ensure its satisfactory performance or for any other purpose.  </w:t>
      </w:r>
    </w:p>
    <w:p w14:paraId="0E182C02" w14:textId="24B2746B"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Except to the extent </w:t>
      </w:r>
      <w:r w:rsidR="00752C0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is responsible for maintenance and repair of the Plant/Equipment, the Supplier is responsible for, and bears the risk of, any loss of or damage to the Plant/Equipment (including in respect of theft,</w:t>
      </w:r>
      <w:r w:rsidR="00833D43" w:rsidRPr="00471402">
        <w:rPr>
          <w:rFonts w:asciiTheme="minorHAnsi" w:hAnsiTheme="minorHAnsi" w:cstheme="minorHAnsi"/>
          <w:sz w:val="16"/>
          <w:szCs w:val="16"/>
        </w:rPr>
        <w:t xml:space="preserve"> </w:t>
      </w:r>
      <w:r w:rsidRPr="00471402">
        <w:rPr>
          <w:rFonts w:asciiTheme="minorHAnsi" w:hAnsiTheme="minorHAnsi" w:cstheme="minorHAnsi"/>
          <w:sz w:val="16"/>
          <w:szCs w:val="16"/>
        </w:rPr>
        <w:t>and damage</w:t>
      </w:r>
      <w:r w:rsidR="00833D43" w:rsidRPr="00471402">
        <w:rPr>
          <w:rFonts w:asciiTheme="minorHAnsi" w:hAnsiTheme="minorHAnsi" w:cstheme="minorHAnsi"/>
          <w:sz w:val="16"/>
          <w:szCs w:val="16"/>
        </w:rPr>
        <w:t>, except to the extent</w:t>
      </w:r>
      <w:r w:rsidRPr="00471402">
        <w:rPr>
          <w:rFonts w:asciiTheme="minorHAnsi" w:hAnsiTheme="minorHAnsi" w:cstheme="minorHAnsi"/>
          <w:sz w:val="16"/>
          <w:szCs w:val="16"/>
        </w:rPr>
        <w:t xml:space="preserve"> caused or contributed to by </w:t>
      </w:r>
      <w:r w:rsidR="004207BE">
        <w:rPr>
          <w:rFonts w:asciiTheme="minorHAnsi" w:hAnsiTheme="minorHAnsi" w:cstheme="minorHAnsi"/>
          <w:sz w:val="16"/>
          <w:szCs w:val="16"/>
        </w:rPr>
        <w:t>a negligent act of the</w:t>
      </w:r>
      <w:r w:rsidR="00940028" w:rsidRPr="00471402">
        <w:rPr>
          <w:rFonts w:asciiTheme="minorHAnsi" w:hAnsiTheme="minorHAnsi" w:cstheme="minorHAnsi"/>
          <w:sz w:val="16"/>
          <w:szCs w:val="16"/>
        </w:rPr>
        <w:t xml:space="preserve"> Company</w:t>
      </w:r>
      <w:r w:rsidRPr="00471402">
        <w:rPr>
          <w:rFonts w:asciiTheme="minorHAnsi" w:hAnsiTheme="minorHAnsi" w:cstheme="minorHAnsi"/>
          <w:sz w:val="16"/>
          <w:szCs w:val="16"/>
        </w:rPr>
        <w:t xml:space="preserve">, its employees, agents and subcontractors) and </w:t>
      </w:r>
      <w:r w:rsidR="00752C0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accepts no responsibility for loss or damage to the Plant/Equipment and the Supplier releases </w:t>
      </w:r>
      <w:r w:rsidR="0050135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from, and will have no Entitlement against </w:t>
      </w:r>
      <w:r w:rsidR="0050135D" w:rsidRPr="00471402">
        <w:rPr>
          <w:rFonts w:asciiTheme="minorHAnsi" w:hAnsiTheme="minorHAnsi" w:cstheme="minorHAnsi"/>
          <w:sz w:val="16"/>
          <w:szCs w:val="16"/>
        </w:rPr>
        <w:t>th</w:t>
      </w:r>
      <w:r w:rsidR="00940028" w:rsidRPr="00471402">
        <w:rPr>
          <w:rFonts w:asciiTheme="minorHAnsi" w:hAnsiTheme="minorHAnsi" w:cstheme="minorHAnsi"/>
          <w:sz w:val="16"/>
          <w:szCs w:val="16"/>
        </w:rPr>
        <w:t>e Company</w:t>
      </w:r>
      <w:r w:rsidRPr="00471402">
        <w:rPr>
          <w:rFonts w:asciiTheme="minorHAnsi" w:hAnsiTheme="minorHAnsi" w:cstheme="minorHAnsi"/>
          <w:sz w:val="16"/>
          <w:szCs w:val="16"/>
        </w:rPr>
        <w:t>, arising out of, or in connection with such loss or damage.</w:t>
      </w:r>
    </w:p>
    <w:p w14:paraId="505CFC80" w14:textId="77777777" w:rsidR="0033776F" w:rsidRPr="00471402" w:rsidRDefault="0033776F" w:rsidP="00471402">
      <w:pPr>
        <w:pStyle w:val="Style8"/>
        <w:jc w:val="both"/>
        <w:rPr>
          <w:rFonts w:asciiTheme="minorHAnsi" w:hAnsiTheme="minorHAnsi" w:cstheme="minorHAnsi"/>
        </w:rPr>
      </w:pPr>
      <w:bookmarkStart w:id="34" w:name="_Ref427067853"/>
      <w:bookmarkStart w:id="35" w:name="_Toc180416937"/>
      <w:r w:rsidRPr="00471402">
        <w:rPr>
          <w:rFonts w:asciiTheme="minorHAnsi" w:hAnsiTheme="minorHAnsi" w:cstheme="minorHAnsi"/>
        </w:rPr>
        <w:t>Damage to Person or Property</w:t>
      </w:r>
      <w:bookmarkEnd w:id="34"/>
      <w:bookmarkEnd w:id="35"/>
    </w:p>
    <w:p w14:paraId="175FC0DA" w14:textId="67869414" w:rsidR="00447D3F" w:rsidRPr="00471402" w:rsidRDefault="00447D3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take all necessary steps to prevent damage to any property, and to prevent harm or nuisance to any persons, on or near the Site. If any damage is caused by the Supplier </w:t>
      </w:r>
      <w:r w:rsidRPr="00471402">
        <w:rPr>
          <w:rFonts w:asciiTheme="minorHAnsi" w:eastAsia="Verdana" w:hAnsiTheme="minorHAnsi" w:cstheme="minorHAnsi"/>
          <w:spacing w:val="-2"/>
          <w:sz w:val="16"/>
          <w:szCs w:val="16"/>
        </w:rPr>
        <w:t>or its employees, subcontractors or agents</w:t>
      </w:r>
      <w:r w:rsidRPr="00471402">
        <w:rPr>
          <w:rFonts w:asciiTheme="minorHAnsi" w:hAnsiTheme="minorHAnsi" w:cstheme="minorHAnsi"/>
          <w:sz w:val="16"/>
          <w:szCs w:val="16"/>
        </w:rPr>
        <w:t>, the Supplier must, at its own cost, remedy the damage to the satisfaction of the Company.</w:t>
      </w:r>
    </w:p>
    <w:p w14:paraId="7B9D8183" w14:textId="0B1EAD56" w:rsidR="00D212D0" w:rsidRPr="00471402" w:rsidRDefault="00447D3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the Supplier fails to comply with its obligations in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_Ref427067853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12</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the Company may perform those obligations itself, or through others, and all costs and expenses incurred by the Company in performing those obligations will be a debt due and owing from the Supplier to the Company.</w:t>
      </w:r>
    </w:p>
    <w:p w14:paraId="1A4FA80C" w14:textId="08ECB30C"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indemnify </w:t>
      </w:r>
      <w:r w:rsidR="00053DFA"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against any damage, expense, loss or liability suffered or incurred by </w:t>
      </w:r>
      <w:r w:rsidR="00636195"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arising out of, or in connection with:</w:t>
      </w:r>
    </w:p>
    <w:p w14:paraId="7CEE9D43" w14:textId="40ABC890"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loss</w:t>
      </w:r>
      <w:r w:rsidRPr="00471402">
        <w:rPr>
          <w:rFonts w:asciiTheme="minorHAnsi" w:hAnsiTheme="minorHAnsi" w:cstheme="minorHAnsi"/>
          <w:spacing w:val="-3"/>
          <w:sz w:val="16"/>
          <w:szCs w:val="16"/>
        </w:rPr>
        <w:t xml:space="preserve"> of </w:t>
      </w:r>
      <w:r w:rsidRPr="00471402">
        <w:rPr>
          <w:rFonts w:asciiTheme="minorHAnsi" w:hAnsiTheme="minorHAnsi" w:cstheme="minorHAnsi"/>
          <w:sz w:val="16"/>
          <w:szCs w:val="16"/>
        </w:rPr>
        <w:t>or damage</w:t>
      </w:r>
      <w:r w:rsidRPr="00471402">
        <w:rPr>
          <w:rFonts w:asciiTheme="minorHAnsi" w:hAnsiTheme="minorHAnsi" w:cstheme="minorHAnsi"/>
          <w:spacing w:val="-6"/>
          <w:sz w:val="16"/>
          <w:szCs w:val="16"/>
        </w:rPr>
        <w:t xml:space="preserve"> </w:t>
      </w:r>
      <w:r w:rsidRPr="00471402">
        <w:rPr>
          <w:rFonts w:asciiTheme="minorHAnsi" w:hAnsiTheme="minorHAnsi" w:cstheme="minorHAnsi"/>
          <w:sz w:val="16"/>
          <w:szCs w:val="16"/>
        </w:rPr>
        <w:t xml:space="preserve">to any real or personal property; </w:t>
      </w:r>
      <w:r w:rsidR="001E0839">
        <w:rPr>
          <w:rFonts w:asciiTheme="minorHAnsi" w:hAnsiTheme="minorHAnsi" w:cstheme="minorHAnsi"/>
          <w:sz w:val="16"/>
          <w:szCs w:val="16"/>
        </w:rPr>
        <w:t>and</w:t>
      </w:r>
    </w:p>
    <w:p w14:paraId="40BA7EA1"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any claim or proceeding in respect of personal injury to or death of any person,</w:t>
      </w:r>
    </w:p>
    <w:p w14:paraId="4D98ACC5" w14:textId="350AC60F" w:rsidR="0033776F" w:rsidRPr="00471402" w:rsidRDefault="0033776F" w:rsidP="00471402">
      <w:pPr>
        <w:spacing w:before="120"/>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arising out of, or in connection with, the Plant/Equipment</w:t>
      </w:r>
      <w:r w:rsidR="00A01B25" w:rsidRPr="00471402">
        <w:rPr>
          <w:rFonts w:asciiTheme="minorHAnsi" w:eastAsia="Verdana" w:hAnsiTheme="minorHAnsi" w:cstheme="minorHAnsi"/>
          <w:sz w:val="16"/>
          <w:szCs w:val="16"/>
          <w:lang w:val="en-GB"/>
        </w:rPr>
        <w:t xml:space="preserve">, Materials </w:t>
      </w:r>
      <w:r w:rsidRPr="00471402">
        <w:rPr>
          <w:rFonts w:asciiTheme="minorHAnsi" w:eastAsia="Verdana" w:hAnsiTheme="minorHAnsi" w:cstheme="minorHAnsi"/>
          <w:sz w:val="16"/>
          <w:szCs w:val="16"/>
        </w:rPr>
        <w:t>or any act or omission of the</w:t>
      </w:r>
      <w:r w:rsidRPr="00471402">
        <w:rPr>
          <w:rFonts w:asciiTheme="minorHAnsi" w:eastAsia="Verdana" w:hAnsiTheme="minorHAnsi" w:cstheme="minorHAnsi"/>
          <w:spacing w:val="-2"/>
          <w:sz w:val="16"/>
          <w:szCs w:val="16"/>
        </w:rPr>
        <w:t xml:space="preserve"> Supplier or its employees, subcontractors or agents in connection with the Plant/Equipment</w:t>
      </w:r>
      <w:r w:rsidR="001A7A3F" w:rsidRPr="00471402">
        <w:rPr>
          <w:rFonts w:asciiTheme="minorHAnsi" w:eastAsia="Verdana" w:hAnsiTheme="minorHAnsi" w:cstheme="minorHAnsi"/>
          <w:spacing w:val="-2"/>
          <w:sz w:val="16"/>
          <w:szCs w:val="16"/>
        </w:rPr>
        <w:t xml:space="preserve"> or Materials</w:t>
      </w:r>
      <w:r w:rsidRPr="00471402">
        <w:rPr>
          <w:rFonts w:asciiTheme="minorHAnsi" w:eastAsia="Verdana" w:hAnsiTheme="minorHAnsi" w:cstheme="minorHAnsi"/>
          <w:spacing w:val="-7"/>
          <w:sz w:val="16"/>
          <w:szCs w:val="16"/>
        </w:rPr>
        <w:t xml:space="preserve">, </w:t>
      </w:r>
      <w:r w:rsidRPr="00471402">
        <w:rPr>
          <w:rFonts w:asciiTheme="minorHAnsi" w:eastAsia="Verdana" w:hAnsiTheme="minorHAnsi" w:cstheme="minorHAnsi"/>
          <w:sz w:val="16"/>
          <w:szCs w:val="16"/>
        </w:rPr>
        <w:t xml:space="preserve">but the Supplier's liability to indemnify </w:t>
      </w:r>
      <w:r w:rsidR="008B3F64" w:rsidRPr="00471402">
        <w:rPr>
          <w:rFonts w:asciiTheme="minorHAnsi" w:eastAsia="Verdana" w:hAnsiTheme="minorHAnsi" w:cstheme="minorHAnsi"/>
          <w:sz w:val="16"/>
          <w:szCs w:val="16"/>
        </w:rPr>
        <w:t>t</w:t>
      </w:r>
      <w:r w:rsidR="00940028" w:rsidRPr="00471402">
        <w:rPr>
          <w:rFonts w:asciiTheme="minorHAnsi" w:eastAsia="Verdana" w:hAnsiTheme="minorHAnsi" w:cstheme="minorHAnsi"/>
          <w:sz w:val="16"/>
          <w:szCs w:val="16"/>
        </w:rPr>
        <w:t>he Company</w:t>
      </w:r>
      <w:r w:rsidRPr="00471402">
        <w:rPr>
          <w:rFonts w:asciiTheme="minorHAnsi" w:eastAsia="Verdana" w:hAnsiTheme="minorHAnsi" w:cstheme="minorHAnsi"/>
          <w:sz w:val="16"/>
          <w:szCs w:val="16"/>
        </w:rPr>
        <w:t xml:space="preserve"> under this clause </w:t>
      </w:r>
      <w:r w:rsidRPr="00471402">
        <w:rPr>
          <w:rFonts w:asciiTheme="minorHAnsi" w:eastAsia="Verdana" w:hAnsiTheme="minorHAnsi" w:cstheme="minorHAnsi"/>
          <w:sz w:val="16"/>
          <w:szCs w:val="16"/>
        </w:rPr>
        <w:fldChar w:fldCharType="begin"/>
      </w:r>
      <w:r w:rsidRPr="00471402">
        <w:rPr>
          <w:rFonts w:asciiTheme="minorHAnsi" w:eastAsia="Verdana" w:hAnsiTheme="minorHAnsi" w:cstheme="minorHAnsi"/>
          <w:sz w:val="16"/>
          <w:szCs w:val="16"/>
        </w:rPr>
        <w:instrText xml:space="preserve"> REF _Ref427067853 \r \h </w:instrText>
      </w:r>
      <w:r w:rsidR="00C03DC1" w:rsidRPr="00471402">
        <w:rPr>
          <w:rFonts w:asciiTheme="minorHAnsi" w:eastAsia="Verdana" w:hAnsiTheme="minorHAnsi" w:cstheme="minorHAnsi"/>
          <w:sz w:val="16"/>
          <w:szCs w:val="16"/>
        </w:rPr>
        <w:instrText xml:space="preserve"> \* MERGEFORMAT </w:instrText>
      </w:r>
      <w:r w:rsidRPr="00471402">
        <w:rPr>
          <w:rFonts w:asciiTheme="minorHAnsi" w:eastAsia="Verdana" w:hAnsiTheme="minorHAnsi" w:cstheme="minorHAnsi"/>
          <w:sz w:val="16"/>
          <w:szCs w:val="16"/>
        </w:rPr>
      </w:r>
      <w:r w:rsidRPr="00471402">
        <w:rPr>
          <w:rFonts w:asciiTheme="minorHAnsi" w:eastAsia="Verdana" w:hAnsiTheme="minorHAnsi" w:cstheme="minorHAnsi"/>
          <w:sz w:val="16"/>
          <w:szCs w:val="16"/>
        </w:rPr>
        <w:fldChar w:fldCharType="separate"/>
      </w:r>
      <w:r w:rsidR="00FD5B31">
        <w:rPr>
          <w:rFonts w:asciiTheme="minorHAnsi" w:eastAsia="Verdana" w:hAnsiTheme="minorHAnsi" w:cstheme="minorHAnsi"/>
          <w:sz w:val="16"/>
          <w:szCs w:val="16"/>
        </w:rPr>
        <w:t>12</w:t>
      </w:r>
      <w:r w:rsidRPr="00471402">
        <w:rPr>
          <w:rFonts w:asciiTheme="minorHAnsi" w:eastAsia="Verdana" w:hAnsiTheme="minorHAnsi" w:cstheme="minorHAnsi"/>
          <w:sz w:val="16"/>
          <w:szCs w:val="16"/>
        </w:rPr>
        <w:fldChar w:fldCharType="end"/>
      </w:r>
      <w:r w:rsidRPr="00471402">
        <w:rPr>
          <w:rFonts w:asciiTheme="minorHAnsi" w:eastAsia="Verdana" w:hAnsiTheme="minorHAnsi" w:cstheme="minorHAnsi"/>
          <w:sz w:val="16"/>
          <w:szCs w:val="16"/>
        </w:rPr>
        <w:t xml:space="preserve"> will be reduced proportionately to the extent that a negligent act or omission of </w:t>
      </w:r>
      <w:r w:rsidR="008B3F64" w:rsidRPr="00471402">
        <w:rPr>
          <w:rFonts w:asciiTheme="minorHAnsi" w:eastAsia="Verdana" w:hAnsiTheme="minorHAnsi" w:cstheme="minorHAnsi"/>
          <w:sz w:val="16"/>
          <w:szCs w:val="16"/>
        </w:rPr>
        <w:t>t</w:t>
      </w:r>
      <w:r w:rsidR="00940028" w:rsidRPr="00471402">
        <w:rPr>
          <w:rFonts w:asciiTheme="minorHAnsi" w:eastAsia="Verdana" w:hAnsiTheme="minorHAnsi" w:cstheme="minorHAnsi"/>
          <w:sz w:val="16"/>
          <w:szCs w:val="16"/>
        </w:rPr>
        <w:t>he Company</w:t>
      </w:r>
      <w:r w:rsidRPr="00471402">
        <w:rPr>
          <w:rFonts w:asciiTheme="minorHAnsi" w:eastAsia="Verdana" w:hAnsiTheme="minorHAnsi" w:cstheme="minorHAnsi"/>
          <w:sz w:val="16"/>
          <w:szCs w:val="16"/>
        </w:rPr>
        <w:t xml:space="preserve"> contributed to the loss, damage, delay, injury or death.</w:t>
      </w:r>
    </w:p>
    <w:p w14:paraId="7528E9F0" w14:textId="77777777" w:rsidR="0033776F" w:rsidRPr="00471402" w:rsidRDefault="0033776F" w:rsidP="00471402">
      <w:pPr>
        <w:pStyle w:val="Style8"/>
        <w:jc w:val="both"/>
        <w:rPr>
          <w:rFonts w:asciiTheme="minorHAnsi" w:hAnsiTheme="minorHAnsi" w:cstheme="minorHAnsi"/>
        </w:rPr>
      </w:pPr>
      <w:bookmarkStart w:id="36" w:name="_Toc180416938"/>
      <w:bookmarkStart w:id="37" w:name="_Ref180478234"/>
      <w:r w:rsidRPr="00471402">
        <w:rPr>
          <w:rFonts w:asciiTheme="minorHAnsi" w:hAnsiTheme="minorHAnsi" w:cstheme="minorHAnsi"/>
        </w:rPr>
        <w:t>Insurances other than for Plant/Equipment</w:t>
      </w:r>
      <w:bookmarkEnd w:id="36"/>
      <w:bookmarkEnd w:id="37"/>
    </w:p>
    <w:p w14:paraId="3DA39D5D" w14:textId="7DF97590" w:rsidR="0033776F" w:rsidRPr="00471402" w:rsidRDefault="0033776F" w:rsidP="00471402">
      <w:pPr>
        <w:spacing w:before="120"/>
        <w:jc w:val="both"/>
        <w:rPr>
          <w:rFonts w:asciiTheme="minorHAnsi" w:hAnsiTheme="minorHAnsi" w:cstheme="minorHAnsi"/>
          <w:sz w:val="16"/>
          <w:szCs w:val="16"/>
        </w:rPr>
      </w:pPr>
      <w:bookmarkStart w:id="38" w:name="_Ref361245754"/>
      <w:r w:rsidRPr="00471402">
        <w:rPr>
          <w:rFonts w:asciiTheme="minorHAnsi" w:hAnsiTheme="minorHAnsi" w:cstheme="minorHAnsi"/>
          <w:sz w:val="16"/>
          <w:szCs w:val="16"/>
        </w:rPr>
        <w:t xml:space="preserve">Without limiting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_Ref285205477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14</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the </w:t>
      </w:r>
      <w:r w:rsidR="007D58FE" w:rsidRPr="00471402">
        <w:rPr>
          <w:rFonts w:asciiTheme="minorHAnsi" w:hAnsiTheme="minorHAnsi" w:cstheme="minorHAnsi"/>
          <w:sz w:val="16"/>
          <w:szCs w:val="16"/>
        </w:rPr>
        <w:t xml:space="preserve">Supplier </w:t>
      </w:r>
      <w:r w:rsidRPr="00471402">
        <w:rPr>
          <w:rFonts w:asciiTheme="minorHAnsi" w:hAnsiTheme="minorHAnsi" w:cstheme="minorHAnsi"/>
          <w:sz w:val="16"/>
          <w:szCs w:val="16"/>
        </w:rPr>
        <w:t xml:space="preserve">must </w:t>
      </w:r>
      <w:r w:rsidR="00E36C54">
        <w:rPr>
          <w:rFonts w:asciiTheme="minorHAnsi" w:hAnsiTheme="minorHAnsi" w:cstheme="minorHAnsi"/>
          <w:sz w:val="16"/>
          <w:szCs w:val="16"/>
        </w:rPr>
        <w:t>at all times whilst providing the Services</w:t>
      </w:r>
      <w:r w:rsidRPr="00471402">
        <w:rPr>
          <w:rFonts w:asciiTheme="minorHAnsi" w:hAnsiTheme="minorHAnsi" w:cstheme="minorHAnsi"/>
          <w:sz w:val="16"/>
          <w:szCs w:val="16"/>
        </w:rPr>
        <w:t xml:space="preserve"> have in place: </w:t>
      </w:r>
    </w:p>
    <w:p w14:paraId="48D8D852" w14:textId="6326C991"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public liability insurance (in the amount </w:t>
      </w:r>
      <w:r w:rsidR="00C47320" w:rsidRPr="00471402">
        <w:rPr>
          <w:rFonts w:asciiTheme="minorHAnsi" w:hAnsiTheme="minorHAnsi" w:cstheme="minorHAnsi"/>
          <w:sz w:val="16"/>
          <w:szCs w:val="16"/>
        </w:rPr>
        <w:t>not less than</w:t>
      </w:r>
      <w:r w:rsidR="00E36C54">
        <w:rPr>
          <w:rFonts w:asciiTheme="minorHAnsi" w:hAnsiTheme="minorHAnsi" w:cstheme="minorHAnsi"/>
          <w:sz w:val="16"/>
          <w:szCs w:val="16"/>
        </w:rPr>
        <w:t xml:space="preserve"> $20,000,000</w:t>
      </w:r>
      <w:r w:rsidRPr="00471402">
        <w:rPr>
          <w:rFonts w:asciiTheme="minorHAnsi" w:hAnsiTheme="minorHAnsi" w:cstheme="minorHAnsi"/>
          <w:sz w:val="16"/>
          <w:szCs w:val="16"/>
        </w:rPr>
        <w:t>) in the names of the Supplier</w:t>
      </w:r>
      <w:r w:rsidR="00E73157" w:rsidRPr="00471402">
        <w:rPr>
          <w:rFonts w:asciiTheme="minorHAnsi" w:hAnsiTheme="minorHAnsi" w:cstheme="minorHAnsi"/>
          <w:sz w:val="16"/>
          <w:szCs w:val="16"/>
        </w:rPr>
        <w:t>, noting the interests of the Company</w:t>
      </w:r>
      <w:r w:rsidRPr="00471402">
        <w:rPr>
          <w:rFonts w:asciiTheme="minorHAnsi" w:hAnsiTheme="minorHAnsi" w:cstheme="minorHAnsi"/>
          <w:sz w:val="16"/>
          <w:szCs w:val="16"/>
        </w:rPr>
        <w:t xml:space="preserve"> and any other person as required by </w:t>
      </w:r>
      <w:r w:rsidR="0056628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cover them for their respective rights and interests and covering their liabilities to third parties and the Supplier's liability to </w:t>
      </w:r>
      <w:r w:rsidR="0056628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for loss of or damage to property (including any indirect or consequential loss) and death of or injury to any person; and </w:t>
      </w:r>
    </w:p>
    <w:p w14:paraId="41EF8BF8" w14:textId="2F2C67C2"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workers compensation or employee liability insurance</w:t>
      </w:r>
      <w:bookmarkStart w:id="39" w:name="_Toc378343828"/>
      <w:bookmarkStart w:id="40" w:name="_Ref269824262"/>
      <w:r w:rsidRPr="00471402">
        <w:rPr>
          <w:rFonts w:asciiTheme="minorHAnsi" w:hAnsiTheme="minorHAnsi" w:cstheme="minorHAnsi"/>
          <w:sz w:val="16"/>
          <w:szCs w:val="16"/>
        </w:rPr>
        <w:t xml:space="preserve"> </w:t>
      </w:r>
      <w:r w:rsidRPr="00471402">
        <w:rPr>
          <w:rStyle w:val="SubtleEmphasis"/>
          <w:rFonts w:asciiTheme="minorHAnsi" w:hAnsiTheme="minorHAnsi" w:cstheme="minorHAnsi"/>
        </w:rPr>
        <w:t>as required by Law</w:t>
      </w:r>
      <w:bookmarkEnd w:id="39"/>
      <w:r w:rsidRPr="00471402">
        <w:rPr>
          <w:rStyle w:val="SubtleEmphasis"/>
          <w:rFonts w:asciiTheme="minorHAnsi" w:hAnsiTheme="minorHAnsi" w:cstheme="minorHAnsi"/>
        </w:rPr>
        <w:t xml:space="preserve">, </w:t>
      </w:r>
      <w:bookmarkStart w:id="41" w:name="_Toc378343829"/>
      <w:r w:rsidRPr="00471402">
        <w:rPr>
          <w:rStyle w:val="SubtleEmphasis"/>
          <w:rFonts w:asciiTheme="minorHAnsi" w:hAnsiTheme="minorHAnsi" w:cstheme="minorHAnsi"/>
        </w:rPr>
        <w:t>providing cover against statutory and common law liability for death of or injury to persons employed by the Supplier, and</w:t>
      </w:r>
      <w:bookmarkEnd w:id="40"/>
      <w:bookmarkEnd w:id="41"/>
      <w:r w:rsidRPr="00471402">
        <w:rPr>
          <w:rStyle w:val="SubtleEmphasis"/>
          <w:rFonts w:asciiTheme="minorHAnsi" w:hAnsiTheme="minorHAnsi" w:cstheme="minorHAnsi"/>
        </w:rPr>
        <w:t xml:space="preserve"> where permitted by Law, extended to provide indemnity for </w:t>
      </w:r>
      <w:r w:rsidR="00566287" w:rsidRPr="00471402">
        <w:rPr>
          <w:rStyle w:val="SubtleEmphasis"/>
          <w:rFonts w:asciiTheme="minorHAnsi" w:hAnsiTheme="minorHAnsi" w:cstheme="minorHAnsi"/>
        </w:rPr>
        <w:t>t</w:t>
      </w:r>
      <w:r w:rsidR="00940028" w:rsidRPr="00471402">
        <w:rPr>
          <w:rStyle w:val="SubtleEmphasis"/>
          <w:rFonts w:asciiTheme="minorHAnsi" w:hAnsiTheme="minorHAnsi" w:cstheme="minorHAnsi"/>
        </w:rPr>
        <w:t>he Company</w:t>
      </w:r>
      <w:r w:rsidRPr="00471402">
        <w:rPr>
          <w:rStyle w:val="SubtleEmphasis"/>
          <w:rFonts w:asciiTheme="minorHAnsi" w:hAnsiTheme="minorHAnsi" w:cstheme="minorHAnsi"/>
        </w:rPr>
        <w:t>'s and the Principal’s statutory and common law liability to the Supplier's employees (including a waiver of subrogation to the Supplier's employees).</w:t>
      </w:r>
    </w:p>
    <w:p w14:paraId="1DD97C31" w14:textId="7FFE8472"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maintain each such policy for the duration of the Period of Hire</w:t>
      </w:r>
      <w:r w:rsidR="00AB7D0A" w:rsidRPr="00471402">
        <w:rPr>
          <w:rFonts w:asciiTheme="minorHAnsi" w:hAnsiTheme="minorHAnsi" w:cstheme="minorHAnsi"/>
          <w:sz w:val="16"/>
          <w:szCs w:val="16"/>
        </w:rPr>
        <w:t xml:space="preserve"> or </w:t>
      </w:r>
      <w:r w:rsidR="00536095">
        <w:rPr>
          <w:rFonts w:asciiTheme="minorHAnsi" w:hAnsiTheme="minorHAnsi" w:cstheme="minorHAnsi"/>
          <w:sz w:val="16"/>
          <w:szCs w:val="16"/>
        </w:rPr>
        <w:t xml:space="preserve">to </w:t>
      </w:r>
      <w:r w:rsidR="00AB7D0A" w:rsidRPr="00471402">
        <w:rPr>
          <w:rFonts w:asciiTheme="minorHAnsi" w:hAnsiTheme="minorHAnsi" w:cstheme="minorHAnsi"/>
          <w:sz w:val="16"/>
          <w:szCs w:val="16"/>
        </w:rPr>
        <w:t>Delivery, whichever is the later</w:t>
      </w:r>
      <w:r w:rsidRPr="00471402">
        <w:rPr>
          <w:rFonts w:asciiTheme="minorHAnsi" w:hAnsiTheme="minorHAnsi" w:cstheme="minorHAnsi"/>
          <w:sz w:val="16"/>
          <w:szCs w:val="16"/>
        </w:rPr>
        <w:t>. Any public liability insurance policy that the Supplier is required by th</w:t>
      </w:r>
      <w:r w:rsidR="00E36C54">
        <w:rPr>
          <w:rFonts w:asciiTheme="minorHAnsi" w:hAnsiTheme="minorHAnsi" w:cstheme="minorHAnsi"/>
          <w:sz w:val="16"/>
          <w:szCs w:val="16"/>
        </w:rPr>
        <w:t>ese Terms</w:t>
      </w:r>
      <w:r w:rsidRPr="00471402">
        <w:rPr>
          <w:rFonts w:asciiTheme="minorHAnsi" w:hAnsiTheme="minorHAnsi" w:cstheme="minorHAnsi"/>
          <w:sz w:val="16"/>
          <w:szCs w:val="16"/>
        </w:rPr>
        <w:t xml:space="preserve"> to have in place must contain cross-liability and waiver of subrogation provisions</w:t>
      </w:r>
      <w:r w:rsidR="0053173E" w:rsidRPr="00471402">
        <w:rPr>
          <w:rFonts w:asciiTheme="minorHAnsi" w:hAnsiTheme="minorHAnsi" w:cstheme="minorHAnsi"/>
          <w:sz w:val="16"/>
          <w:szCs w:val="16"/>
        </w:rPr>
        <w:t xml:space="preserve"> </w:t>
      </w:r>
      <w:bookmarkStart w:id="42" w:name="_Hlk533145689"/>
      <w:r w:rsidR="0053173E" w:rsidRPr="00471402">
        <w:rPr>
          <w:rFonts w:asciiTheme="minorHAnsi" w:hAnsiTheme="minorHAnsi" w:cstheme="minorHAnsi"/>
          <w:sz w:val="16"/>
          <w:szCs w:val="16"/>
        </w:rPr>
        <w:t xml:space="preserve">(including a provision that a failure by any insured to observe and fulfil the terms of the policy (including because </w:t>
      </w:r>
      <w:r w:rsidR="00562541" w:rsidRPr="00471402">
        <w:rPr>
          <w:rFonts w:asciiTheme="minorHAnsi" w:hAnsiTheme="minorHAnsi" w:cstheme="minorHAnsi"/>
          <w:sz w:val="16"/>
          <w:szCs w:val="16"/>
        </w:rPr>
        <w:t xml:space="preserve">of </w:t>
      </w:r>
      <w:r w:rsidR="0053173E" w:rsidRPr="00471402">
        <w:rPr>
          <w:rFonts w:asciiTheme="minorHAnsi" w:hAnsiTheme="minorHAnsi" w:cstheme="minorHAnsi"/>
          <w:sz w:val="16"/>
          <w:szCs w:val="16"/>
        </w:rPr>
        <w:t>any non-disclosure, breach of any duty or act or omission) shall not prejudice the right of any other insured to claim under the insurance)</w:t>
      </w:r>
      <w:bookmarkEnd w:id="42"/>
      <w:r w:rsidRPr="00471402">
        <w:rPr>
          <w:rFonts w:asciiTheme="minorHAnsi" w:hAnsiTheme="minorHAnsi" w:cstheme="minorHAnsi"/>
          <w:sz w:val="16"/>
          <w:szCs w:val="16"/>
        </w:rPr>
        <w:t xml:space="preserve">.  </w:t>
      </w:r>
    </w:p>
    <w:p w14:paraId="71D6935D" w14:textId="77777777" w:rsidR="0033776F" w:rsidRPr="00471402" w:rsidRDefault="0033776F" w:rsidP="00471402">
      <w:pPr>
        <w:pStyle w:val="Style8"/>
        <w:jc w:val="both"/>
        <w:rPr>
          <w:rFonts w:asciiTheme="minorHAnsi" w:hAnsiTheme="minorHAnsi" w:cstheme="minorHAnsi"/>
        </w:rPr>
      </w:pPr>
      <w:bookmarkStart w:id="43" w:name="_Ref285205477"/>
      <w:bookmarkStart w:id="44" w:name="_Toc180416939"/>
      <w:bookmarkEnd w:id="38"/>
      <w:r w:rsidRPr="00471402">
        <w:rPr>
          <w:rFonts w:asciiTheme="minorHAnsi" w:hAnsiTheme="minorHAnsi" w:cstheme="minorHAnsi"/>
        </w:rPr>
        <w:t>Registration and Insurance Of Plant/Equipment</w:t>
      </w:r>
      <w:bookmarkEnd w:id="43"/>
      <w:bookmarkEnd w:id="44"/>
    </w:p>
    <w:p w14:paraId="4FE05005" w14:textId="7777777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ensure that</w:t>
      </w:r>
      <w:r w:rsidR="00F8173F" w:rsidRPr="00471402">
        <w:rPr>
          <w:rFonts w:asciiTheme="minorHAnsi" w:hAnsiTheme="minorHAnsi" w:cstheme="minorHAnsi"/>
          <w:sz w:val="16"/>
          <w:szCs w:val="16"/>
        </w:rPr>
        <w:t>,</w:t>
      </w:r>
      <w:r w:rsidRPr="00471402">
        <w:rPr>
          <w:rFonts w:asciiTheme="minorHAnsi" w:hAnsiTheme="minorHAnsi" w:cstheme="minorHAnsi"/>
          <w:sz w:val="16"/>
          <w:szCs w:val="16"/>
        </w:rPr>
        <w:t xml:space="preserve"> at all times during the Period of Hire, the Plant/Equipment is registered </w:t>
      </w:r>
      <w:r w:rsidR="00F8173F" w:rsidRPr="00471402">
        <w:rPr>
          <w:rFonts w:asciiTheme="minorHAnsi" w:hAnsiTheme="minorHAnsi" w:cstheme="minorHAnsi"/>
          <w:sz w:val="16"/>
          <w:szCs w:val="16"/>
        </w:rPr>
        <w:t xml:space="preserve">as required by Law </w:t>
      </w:r>
      <w:r w:rsidRPr="00471402">
        <w:rPr>
          <w:rFonts w:asciiTheme="minorHAnsi" w:hAnsiTheme="minorHAnsi" w:cstheme="minorHAnsi"/>
          <w:sz w:val="16"/>
          <w:szCs w:val="16"/>
        </w:rPr>
        <w:t xml:space="preserve">and </w:t>
      </w:r>
      <w:r w:rsidR="00F8173F" w:rsidRPr="00471402">
        <w:rPr>
          <w:rFonts w:asciiTheme="minorHAnsi" w:hAnsiTheme="minorHAnsi" w:cstheme="minorHAnsi"/>
          <w:sz w:val="16"/>
          <w:szCs w:val="16"/>
        </w:rPr>
        <w:t xml:space="preserve">that registered Plant/Equipment is </w:t>
      </w:r>
      <w:r w:rsidRPr="00471402">
        <w:rPr>
          <w:rFonts w:asciiTheme="minorHAnsi" w:hAnsiTheme="minorHAnsi" w:cstheme="minorHAnsi"/>
          <w:sz w:val="16"/>
          <w:szCs w:val="16"/>
        </w:rPr>
        <w:t>insured as required by Law.</w:t>
      </w:r>
    </w:p>
    <w:p w14:paraId="6B6AA5C2" w14:textId="296F0694" w:rsidR="003B0967"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acknowledges that </w:t>
      </w:r>
      <w:r w:rsidR="002A5220"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has effected, or will effect, insurance to cover</w:t>
      </w:r>
      <w:r w:rsidR="003B0967" w:rsidRPr="00471402">
        <w:rPr>
          <w:rFonts w:asciiTheme="minorHAnsi" w:hAnsiTheme="minorHAnsi" w:cstheme="minorHAnsi"/>
          <w:sz w:val="16"/>
          <w:szCs w:val="16"/>
        </w:rPr>
        <w:t>:</w:t>
      </w:r>
      <w:r w:rsidRPr="00471402">
        <w:rPr>
          <w:rFonts w:asciiTheme="minorHAnsi" w:hAnsiTheme="minorHAnsi" w:cstheme="minorHAnsi"/>
          <w:sz w:val="16"/>
          <w:szCs w:val="16"/>
        </w:rPr>
        <w:t xml:space="preserve"> </w:t>
      </w:r>
    </w:p>
    <w:p w14:paraId="7565EA6D"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45" w:name="_Ref180478869"/>
      <w:r w:rsidRPr="00471402">
        <w:rPr>
          <w:rFonts w:asciiTheme="minorHAnsi" w:hAnsiTheme="minorHAnsi" w:cstheme="minorHAnsi"/>
          <w:sz w:val="16"/>
          <w:szCs w:val="16"/>
        </w:rPr>
        <w:t>loss or damage to any Plant/Equipment (on the basis of the Market Value of such Plant/Equipment) which:</w:t>
      </w:r>
      <w:bookmarkEnd w:id="45"/>
      <w:r w:rsidRPr="00471402">
        <w:rPr>
          <w:rFonts w:asciiTheme="minorHAnsi" w:hAnsiTheme="minorHAnsi" w:cstheme="minorHAnsi"/>
          <w:sz w:val="16"/>
          <w:szCs w:val="16"/>
        </w:rPr>
        <w:t xml:space="preserve"> </w:t>
      </w:r>
    </w:p>
    <w:p w14:paraId="61DF479D" w14:textId="77777777" w:rsidR="0033776F" w:rsidRPr="00471402" w:rsidRDefault="0033776F" w:rsidP="00471402">
      <w:pPr>
        <w:pStyle w:val="Heading5"/>
        <w:spacing w:before="120"/>
        <w:ind w:left="170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has a Market Value of more than $20,000 but less than $2.5 million; and </w:t>
      </w:r>
    </w:p>
    <w:p w14:paraId="4DCB4127" w14:textId="7B4B766C" w:rsidR="003B0967" w:rsidRPr="00471402" w:rsidRDefault="0033776F" w:rsidP="00471402">
      <w:pPr>
        <w:pStyle w:val="Heading5"/>
        <w:spacing w:before="120"/>
        <w:ind w:left="170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is provided by the Supplier under </w:t>
      </w:r>
      <w:r w:rsidR="00806E11">
        <w:rPr>
          <w:rFonts w:asciiTheme="minorHAnsi" w:hAnsiTheme="minorHAnsi" w:cstheme="minorHAnsi"/>
          <w:sz w:val="16"/>
          <w:szCs w:val="16"/>
        </w:rPr>
        <w:t>a Purchase Order</w:t>
      </w:r>
      <w:r w:rsidR="003B0967" w:rsidRPr="00471402">
        <w:rPr>
          <w:rFonts w:asciiTheme="minorHAnsi" w:hAnsiTheme="minorHAnsi" w:cstheme="minorHAnsi"/>
          <w:sz w:val="16"/>
          <w:szCs w:val="16"/>
        </w:rPr>
        <w:t>; and</w:t>
      </w:r>
    </w:p>
    <w:p w14:paraId="098F5D52" w14:textId="07FC4A1E" w:rsidR="0033776F" w:rsidRPr="00471402" w:rsidRDefault="003B0967"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where </w:t>
      </w:r>
      <w:r w:rsidR="00806E11">
        <w:rPr>
          <w:rFonts w:asciiTheme="minorHAnsi" w:hAnsiTheme="minorHAnsi" w:cstheme="minorHAnsi"/>
          <w:sz w:val="16"/>
          <w:szCs w:val="16"/>
        </w:rPr>
        <w:t>the Purchase Order</w:t>
      </w:r>
      <w:r w:rsidRPr="00471402">
        <w:rPr>
          <w:rFonts w:asciiTheme="minorHAnsi" w:hAnsiTheme="minorHAnsi" w:cstheme="minorHAnsi"/>
          <w:sz w:val="16"/>
          <w:szCs w:val="16"/>
        </w:rPr>
        <w:t xml:space="preserve"> provides that </w:t>
      </w:r>
      <w:r w:rsidR="002A5220"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is </w:t>
      </w:r>
      <w:r w:rsidR="00694C9B" w:rsidRPr="00471402">
        <w:rPr>
          <w:rFonts w:asciiTheme="minorHAnsi" w:hAnsiTheme="minorHAnsi" w:cstheme="minorHAnsi"/>
          <w:sz w:val="16"/>
          <w:szCs w:val="16"/>
        </w:rPr>
        <w:t>responsible for effecting</w:t>
      </w:r>
      <w:r w:rsidRPr="00471402">
        <w:rPr>
          <w:rFonts w:asciiTheme="minorHAnsi" w:hAnsiTheme="minorHAnsi" w:cstheme="minorHAnsi"/>
          <w:sz w:val="16"/>
          <w:szCs w:val="16"/>
        </w:rPr>
        <w:t xml:space="preserve"> Plant/Equipment insurance</w:t>
      </w:r>
      <w:r w:rsidR="000D3320" w:rsidRPr="00471402">
        <w:rPr>
          <w:rFonts w:asciiTheme="minorHAnsi" w:hAnsiTheme="minorHAnsi" w:cstheme="minorHAnsi"/>
          <w:sz w:val="16"/>
          <w:szCs w:val="16"/>
        </w:rPr>
        <w:t xml:space="preserve"> in addition to that in paragraph (a)</w:t>
      </w:r>
      <w:r w:rsidRPr="00471402">
        <w:rPr>
          <w:rFonts w:asciiTheme="minorHAnsi" w:hAnsiTheme="minorHAnsi" w:cstheme="minorHAnsi"/>
          <w:sz w:val="16"/>
          <w:szCs w:val="16"/>
        </w:rPr>
        <w:t>, loss or damage to any Plant/Equipment (on the basis of the Market Value of such Plant/Equipment) not referred to in paragraph (a)</w:t>
      </w:r>
      <w:r w:rsidR="0033776F" w:rsidRPr="00471402">
        <w:rPr>
          <w:rFonts w:asciiTheme="minorHAnsi" w:hAnsiTheme="minorHAnsi" w:cstheme="minorHAnsi"/>
          <w:sz w:val="16"/>
          <w:szCs w:val="16"/>
        </w:rPr>
        <w:t xml:space="preserve">.  </w:t>
      </w:r>
    </w:p>
    <w:p w14:paraId="67B5108F" w14:textId="30EBB3B2" w:rsidR="0031168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acknowledges that the insurance effected by </w:t>
      </w:r>
      <w:r w:rsidR="0056628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as referred to above is subject to the exclusions, conditions and excesses noted on the relevant policies. The Supplier must satisfy itself of the nature and extent of those insurance policies, including the extent to which the Market Value of the relevant Plant/Equipment is less than the Supplier's presumed value of that Plant/Equipment. </w:t>
      </w:r>
      <w:r w:rsidR="00940028" w:rsidRPr="00471402">
        <w:rPr>
          <w:rFonts w:asciiTheme="minorHAnsi" w:hAnsiTheme="minorHAnsi" w:cstheme="minorHAnsi"/>
          <w:sz w:val="16"/>
          <w:szCs w:val="16"/>
        </w:rPr>
        <w:t>The Company</w:t>
      </w:r>
      <w:r w:rsidRPr="00471402">
        <w:rPr>
          <w:rFonts w:asciiTheme="minorHAnsi" w:hAnsiTheme="minorHAnsi" w:cstheme="minorHAnsi"/>
          <w:sz w:val="16"/>
          <w:szCs w:val="16"/>
        </w:rPr>
        <w:t xml:space="preserve"> will not  be liable to the Supplier for, and the Supplier will have no Entitlement arising out of or in connection with, the adequacy or suitability of, or the level of cover provided by, the insurance effected by </w:t>
      </w:r>
      <w:r w:rsidR="0056628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as referred to above (including because the Market Value of the relevant Plant/Equipment is less than the Supplier's presumed value of that Plant/Equipment).</w:t>
      </w:r>
    </w:p>
    <w:p w14:paraId="1A5E4CD0" w14:textId="246CB4D6"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effect </w:t>
      </w:r>
      <w:r w:rsidR="00C47320" w:rsidRPr="00471402">
        <w:rPr>
          <w:rFonts w:asciiTheme="minorHAnsi" w:hAnsiTheme="minorHAnsi" w:cstheme="minorHAnsi"/>
          <w:sz w:val="16"/>
          <w:szCs w:val="16"/>
        </w:rPr>
        <w:t xml:space="preserve">and maintain </w:t>
      </w:r>
      <w:r w:rsidRPr="00471402">
        <w:rPr>
          <w:rFonts w:asciiTheme="minorHAnsi" w:hAnsiTheme="minorHAnsi" w:cstheme="minorHAnsi"/>
          <w:sz w:val="16"/>
          <w:szCs w:val="16"/>
        </w:rPr>
        <w:t xml:space="preserve">comprehensive insurance cover (on terms and with an insurer acceptable to </w:t>
      </w:r>
      <w:r w:rsidR="00AE1B2E"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for: </w:t>
      </w:r>
    </w:p>
    <w:p w14:paraId="2EB57CFD" w14:textId="796237E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lastRenderedPageBreak/>
        <w:t xml:space="preserve">loss or damage to any Plant/Equipment that is not covered by (or adequately covered by) the insurance effected by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as referred to above (including because the Market Value of the relevant Plant/Equipment is less than the Supplier's presumed value of that Plant/Equipment); and  </w:t>
      </w:r>
    </w:p>
    <w:p w14:paraId="0388BCF2" w14:textId="74E85D29"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notwithstanding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_Ref180478234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13</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or any insurance effected by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as referred to above, the Supplier's liability for any injury or damage to third party property at any times when the Plant/Equipment is under the care or control of the Supplier,</w:t>
      </w:r>
    </w:p>
    <w:p w14:paraId="2FC54AE2" w14:textId="5199657E"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in the amount </w:t>
      </w:r>
      <w:r w:rsidR="00C47320" w:rsidRPr="00471402">
        <w:rPr>
          <w:rFonts w:asciiTheme="minorHAnsi" w:hAnsiTheme="minorHAnsi" w:cstheme="minorHAnsi"/>
          <w:sz w:val="16"/>
          <w:szCs w:val="16"/>
        </w:rPr>
        <w:t xml:space="preserve">not less than </w:t>
      </w:r>
      <w:r w:rsidR="00806E11">
        <w:rPr>
          <w:rFonts w:asciiTheme="minorHAnsi" w:hAnsiTheme="minorHAnsi" w:cstheme="minorHAnsi"/>
          <w:sz w:val="16"/>
          <w:szCs w:val="16"/>
        </w:rPr>
        <w:t>$20,000,000</w:t>
      </w:r>
      <w:r w:rsidRPr="00471402">
        <w:rPr>
          <w:rFonts w:asciiTheme="minorHAnsi" w:hAnsiTheme="minorHAnsi" w:cstheme="minorHAnsi"/>
          <w:sz w:val="16"/>
          <w:szCs w:val="16"/>
        </w:rPr>
        <w:t>.</w:t>
      </w:r>
    </w:p>
    <w:p w14:paraId="3ED69811" w14:textId="77777777"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maintain such insurance for the duration of the Period of Hire.  </w:t>
      </w:r>
    </w:p>
    <w:p w14:paraId="4994A775" w14:textId="1EA7704F" w:rsidR="0033776F" w:rsidRPr="00471402" w:rsidRDefault="00806E11" w:rsidP="00471402">
      <w:pPr>
        <w:pStyle w:val="Heading4"/>
        <w:numPr>
          <w:ilvl w:val="0"/>
          <w:numId w:val="0"/>
        </w:numPr>
        <w:spacing w:before="120"/>
        <w:jc w:val="both"/>
        <w:rPr>
          <w:rFonts w:asciiTheme="minorHAnsi" w:hAnsiTheme="minorHAnsi" w:cstheme="minorHAnsi"/>
          <w:sz w:val="16"/>
          <w:szCs w:val="16"/>
        </w:rPr>
      </w:pPr>
      <w:r>
        <w:rPr>
          <w:rFonts w:asciiTheme="minorHAnsi" w:hAnsiTheme="minorHAnsi" w:cstheme="minorHAnsi"/>
          <w:sz w:val="16"/>
          <w:szCs w:val="16"/>
        </w:rPr>
        <w:t>T</w:t>
      </w:r>
      <w:r w:rsidR="0033776F" w:rsidRPr="00471402">
        <w:rPr>
          <w:rFonts w:asciiTheme="minorHAnsi" w:hAnsiTheme="minorHAnsi" w:cstheme="minorHAnsi"/>
          <w:sz w:val="16"/>
          <w:szCs w:val="16"/>
        </w:rPr>
        <w:t xml:space="preserve">he Supplier must: </w:t>
      </w:r>
    </w:p>
    <w:p w14:paraId="66E900D4" w14:textId="63065490"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no later than 24 hours prior to the Hire Start Date and Time, provide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with a written notice separately identifying Plant/Equipment with a Market Value of $20,000 or more, and identifying the Market Value of such Plant/Equipment; and </w:t>
      </w:r>
    </w:p>
    <w:p w14:paraId="13D1B03E" w14:textId="716D0D60"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indemnify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against any damage, expense, loss or liability suffered or incurred by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arising out of, or in connection with, a failure by the Supplier to provide the notification referred to above (including where such failure results in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failing to effect insurance to cover loss or damage to any Plant/Equipment which should have been the subject of such notification).</w:t>
      </w:r>
    </w:p>
    <w:p w14:paraId="6E62EB39" w14:textId="48659800"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is responsible for the payment of all excesses payable in respect of any insurance referred to in clauses </w:t>
      </w:r>
      <w:r w:rsidR="005423AA" w:rsidRPr="00471402">
        <w:rPr>
          <w:rFonts w:asciiTheme="minorHAnsi" w:hAnsiTheme="minorHAnsi" w:cstheme="minorHAnsi"/>
          <w:sz w:val="16"/>
          <w:szCs w:val="16"/>
        </w:rPr>
        <w:t xml:space="preserve">13 </w:t>
      </w:r>
      <w:r w:rsidRPr="00471402">
        <w:rPr>
          <w:rFonts w:asciiTheme="minorHAnsi" w:hAnsiTheme="minorHAnsi" w:cstheme="minorHAnsi"/>
          <w:sz w:val="16"/>
          <w:szCs w:val="16"/>
        </w:rPr>
        <w:t xml:space="preserve">and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_Ref285205477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14</w:t>
      </w:r>
      <w:r w:rsidR="00AC2FAD">
        <w:rPr>
          <w:rFonts w:asciiTheme="minorHAnsi" w:hAnsiTheme="minorHAnsi" w:cstheme="minorHAnsi"/>
          <w:sz w:val="16"/>
          <w:szCs w:val="16"/>
        </w:rPr>
        <w:fldChar w:fldCharType="end"/>
      </w:r>
      <w:r w:rsidR="005423AA" w:rsidRPr="00471402">
        <w:rPr>
          <w:rFonts w:asciiTheme="minorHAnsi" w:hAnsiTheme="minorHAnsi" w:cstheme="minorHAnsi"/>
          <w:sz w:val="16"/>
          <w:szCs w:val="16"/>
        </w:rPr>
        <w:t xml:space="preserve"> </w:t>
      </w:r>
      <w:r w:rsidRPr="00471402">
        <w:rPr>
          <w:rFonts w:asciiTheme="minorHAnsi" w:hAnsiTheme="minorHAnsi" w:cstheme="minorHAnsi"/>
          <w:sz w:val="16"/>
          <w:szCs w:val="16"/>
        </w:rPr>
        <w:t xml:space="preserve">(including any excess payable under insurance effected by </w:t>
      </w:r>
      <w:r w:rsidR="000E3DC2"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under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_Ref285205477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14</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but only to the extent such excess is payable in respect of a claim under such insurance in respect of Plant/Equipment).</w:t>
      </w:r>
    </w:p>
    <w:p w14:paraId="63E6EC74" w14:textId="77777777" w:rsidR="0033776F" w:rsidRPr="00471402" w:rsidRDefault="0033776F" w:rsidP="00471402">
      <w:pPr>
        <w:pStyle w:val="Style8"/>
        <w:jc w:val="both"/>
        <w:rPr>
          <w:rFonts w:asciiTheme="minorHAnsi" w:hAnsiTheme="minorHAnsi" w:cstheme="minorHAnsi"/>
        </w:rPr>
      </w:pPr>
      <w:bookmarkStart w:id="46" w:name="_Ref284424763"/>
      <w:bookmarkStart w:id="47" w:name="_Toc180416940"/>
      <w:r w:rsidRPr="00471402">
        <w:rPr>
          <w:rFonts w:asciiTheme="minorHAnsi" w:hAnsiTheme="minorHAnsi" w:cstheme="minorHAnsi"/>
        </w:rPr>
        <w:t>Proof of Insurance</w:t>
      </w:r>
      <w:bookmarkEnd w:id="46"/>
      <w:bookmarkEnd w:id="47"/>
    </w:p>
    <w:p w14:paraId="2D0A1CFF" w14:textId="550E8F71" w:rsidR="0033776F" w:rsidRPr="00471402" w:rsidRDefault="0033776F" w:rsidP="00471402">
      <w:pPr>
        <w:spacing w:before="120"/>
        <w:jc w:val="both"/>
        <w:rPr>
          <w:rFonts w:asciiTheme="minorHAnsi" w:hAnsiTheme="minorHAnsi" w:cstheme="minorHAnsi"/>
          <w:sz w:val="16"/>
          <w:szCs w:val="16"/>
        </w:rPr>
      </w:pPr>
      <w:bookmarkStart w:id="48" w:name="_Ref392838103"/>
      <w:r w:rsidRPr="00471402">
        <w:rPr>
          <w:rFonts w:asciiTheme="minorHAnsi" w:hAnsiTheme="minorHAnsi" w:cstheme="minorHAnsi"/>
          <w:sz w:val="16"/>
          <w:szCs w:val="16"/>
        </w:rPr>
        <w:t xml:space="preserve">The Supplier must, before commencement of </w:t>
      </w:r>
      <w:r w:rsidR="003A04BD">
        <w:rPr>
          <w:rFonts w:asciiTheme="minorHAnsi" w:hAnsiTheme="minorHAnsi" w:cstheme="minorHAnsi"/>
          <w:sz w:val="16"/>
          <w:szCs w:val="16"/>
        </w:rPr>
        <w:t>the Services</w:t>
      </w:r>
      <w:r w:rsidRPr="00471402">
        <w:rPr>
          <w:rFonts w:asciiTheme="minorHAnsi" w:hAnsiTheme="minorHAnsi" w:cstheme="minorHAnsi"/>
          <w:sz w:val="16"/>
          <w:szCs w:val="16"/>
        </w:rPr>
        <w:t xml:space="preserve">, and when otherwise requested by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provide to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evidence (satisfactory to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that any insurance cover required by th</w:t>
      </w:r>
      <w:r w:rsidR="003A04BD">
        <w:rPr>
          <w:rFonts w:asciiTheme="minorHAnsi" w:hAnsiTheme="minorHAnsi" w:cstheme="minorHAnsi"/>
          <w:sz w:val="16"/>
          <w:szCs w:val="16"/>
        </w:rPr>
        <w:t>ese Terms</w:t>
      </w:r>
      <w:r w:rsidRPr="00471402">
        <w:rPr>
          <w:rFonts w:asciiTheme="minorHAnsi" w:hAnsiTheme="minorHAnsi" w:cstheme="minorHAnsi"/>
          <w:sz w:val="16"/>
          <w:szCs w:val="16"/>
        </w:rPr>
        <w:t xml:space="preserve"> has been effected and is current (including copies of the certificate of currency, and, if required by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the policy of insurance).</w:t>
      </w:r>
      <w:bookmarkEnd w:id="48"/>
    </w:p>
    <w:p w14:paraId="780729F7" w14:textId="15D11063"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the Supplier fails to produce evidence in accordance with the first paragraph of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_Ref284424763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15</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to the satisfaction and approval of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effect and maintain the insurance and pay the premiums. The amount paid will be a debt due from the Supplier to </w:t>
      </w:r>
      <w:r w:rsidR="00EE3819"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45E1E5F0" w14:textId="77777777" w:rsidR="0033776F" w:rsidRPr="00471402" w:rsidRDefault="0033776F" w:rsidP="00471402">
      <w:pPr>
        <w:pStyle w:val="Style8"/>
        <w:jc w:val="both"/>
        <w:rPr>
          <w:rFonts w:asciiTheme="minorHAnsi" w:hAnsiTheme="minorHAnsi" w:cstheme="minorHAnsi"/>
        </w:rPr>
      </w:pPr>
      <w:bookmarkStart w:id="49" w:name="_Ref286655159"/>
      <w:bookmarkStart w:id="50" w:name="_Toc180416941"/>
      <w:r w:rsidRPr="00471402">
        <w:rPr>
          <w:rFonts w:asciiTheme="minorHAnsi" w:hAnsiTheme="minorHAnsi" w:cstheme="minorHAnsi"/>
        </w:rPr>
        <w:t>Changes</w:t>
      </w:r>
      <w:bookmarkEnd w:id="49"/>
      <w:bookmarkEnd w:id="50"/>
    </w:p>
    <w:p w14:paraId="73C0BA40" w14:textId="70F8A67F" w:rsidR="00AB7D0A" w:rsidRPr="00471402" w:rsidRDefault="00AB7D0A" w:rsidP="00471402">
      <w:pPr>
        <w:pStyle w:val="Heading2"/>
        <w:jc w:val="both"/>
        <w:rPr>
          <w:rFonts w:asciiTheme="minorHAnsi" w:hAnsiTheme="minorHAnsi" w:cstheme="minorHAnsi"/>
          <w:sz w:val="16"/>
          <w:szCs w:val="16"/>
        </w:rPr>
      </w:pPr>
      <w:bookmarkStart w:id="51" w:name="_Ref180478375"/>
      <w:r w:rsidRPr="00471402">
        <w:rPr>
          <w:rFonts w:asciiTheme="minorHAnsi" w:hAnsiTheme="minorHAnsi" w:cstheme="minorHAnsi"/>
        </w:rPr>
        <w:t>Changes to Plant/Equipment</w:t>
      </w:r>
      <w:bookmarkEnd w:id="51"/>
    </w:p>
    <w:p w14:paraId="063EEFBF" w14:textId="6AE0853E" w:rsidR="00AE060E" w:rsidRPr="00471402" w:rsidRDefault="00940028"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w:t>
      </w:r>
      <w:r w:rsidR="0033776F" w:rsidRPr="00471402">
        <w:rPr>
          <w:rFonts w:asciiTheme="minorHAnsi" w:hAnsiTheme="minorHAnsi" w:cstheme="minorHAnsi"/>
          <w:sz w:val="16"/>
          <w:szCs w:val="16"/>
        </w:rPr>
        <w:t xml:space="preserve"> </w:t>
      </w:r>
      <w:r w:rsidR="00AE060E" w:rsidRPr="00471402">
        <w:rPr>
          <w:rFonts w:asciiTheme="minorHAnsi" w:hAnsiTheme="minorHAnsi" w:cstheme="minorHAnsi"/>
          <w:sz w:val="16"/>
          <w:szCs w:val="16"/>
        </w:rPr>
        <w:t>may</w:t>
      </w:r>
      <w:r w:rsidR="0033776F" w:rsidRPr="00471402">
        <w:rPr>
          <w:rFonts w:asciiTheme="minorHAnsi" w:hAnsiTheme="minorHAnsi" w:cstheme="minorHAnsi"/>
          <w:sz w:val="16"/>
          <w:szCs w:val="16"/>
        </w:rPr>
        <w:t xml:space="preserve"> at any time </w:t>
      </w:r>
      <w:r w:rsidR="00AE060E" w:rsidRPr="00471402">
        <w:rPr>
          <w:rFonts w:asciiTheme="minorHAnsi" w:hAnsiTheme="minorHAnsi" w:cstheme="minorHAnsi"/>
          <w:sz w:val="16"/>
          <w:szCs w:val="16"/>
        </w:rPr>
        <w:t xml:space="preserve">by notice in writing </w:t>
      </w:r>
      <w:r w:rsidR="0033776F" w:rsidRPr="00471402">
        <w:rPr>
          <w:rFonts w:asciiTheme="minorHAnsi" w:hAnsiTheme="minorHAnsi" w:cstheme="minorHAnsi"/>
          <w:sz w:val="16"/>
          <w:szCs w:val="16"/>
        </w:rPr>
        <w:t xml:space="preserve">propose changes </w:t>
      </w:r>
      <w:r w:rsidR="00536095">
        <w:rPr>
          <w:rFonts w:asciiTheme="minorHAnsi" w:hAnsiTheme="minorHAnsi" w:cstheme="minorHAnsi"/>
          <w:sz w:val="16"/>
          <w:szCs w:val="16"/>
        </w:rPr>
        <w:t>to the</w:t>
      </w:r>
      <w:r w:rsidR="0033776F" w:rsidRPr="00471402">
        <w:rPr>
          <w:rFonts w:asciiTheme="minorHAnsi" w:hAnsiTheme="minorHAnsi" w:cstheme="minorHAnsi"/>
          <w:sz w:val="16"/>
          <w:szCs w:val="16"/>
        </w:rPr>
        <w:t xml:space="preserve"> quantities or type of the Plant/Equipment or the Period of Hire </w:t>
      </w:r>
      <w:r w:rsidR="00AE060E" w:rsidRPr="00471402">
        <w:rPr>
          <w:rFonts w:asciiTheme="minorHAnsi" w:hAnsiTheme="minorHAnsi" w:cstheme="minorHAnsi"/>
          <w:sz w:val="16"/>
          <w:szCs w:val="16"/>
        </w:rPr>
        <w:t xml:space="preserve">including by issuing to the Supplier </w:t>
      </w:r>
      <w:r w:rsidR="00D70E1B">
        <w:rPr>
          <w:rFonts w:asciiTheme="minorHAnsi" w:hAnsiTheme="minorHAnsi" w:cstheme="minorHAnsi"/>
          <w:sz w:val="16"/>
          <w:szCs w:val="16"/>
        </w:rPr>
        <w:t xml:space="preserve">a </w:t>
      </w:r>
      <w:r w:rsidR="00AE060E" w:rsidRPr="00471402">
        <w:rPr>
          <w:rFonts w:asciiTheme="minorHAnsi" w:hAnsiTheme="minorHAnsi" w:cstheme="minorHAnsi"/>
          <w:sz w:val="16"/>
          <w:szCs w:val="16"/>
        </w:rPr>
        <w:t>revised or amended</w:t>
      </w:r>
      <w:r w:rsidR="00D70E1B">
        <w:rPr>
          <w:rFonts w:asciiTheme="minorHAnsi" w:hAnsiTheme="minorHAnsi" w:cstheme="minorHAnsi"/>
          <w:sz w:val="16"/>
          <w:szCs w:val="16"/>
        </w:rPr>
        <w:t xml:space="preserve"> purchase order</w:t>
      </w:r>
      <w:r w:rsidR="00AE060E" w:rsidRPr="00471402">
        <w:rPr>
          <w:rFonts w:asciiTheme="minorHAnsi" w:hAnsiTheme="minorHAnsi" w:cstheme="minorHAnsi"/>
          <w:sz w:val="16"/>
          <w:szCs w:val="16"/>
        </w:rPr>
        <w:t xml:space="preserve"> and </w:t>
      </w:r>
      <w:r w:rsidR="00E26DFA" w:rsidRPr="00471402">
        <w:rPr>
          <w:rFonts w:asciiTheme="minorHAnsi" w:hAnsiTheme="minorHAnsi" w:cstheme="minorHAnsi"/>
          <w:sz w:val="16"/>
          <w:szCs w:val="16"/>
        </w:rPr>
        <w:t xml:space="preserve">proposed </w:t>
      </w:r>
      <w:r w:rsidR="00AE060E" w:rsidRPr="00471402">
        <w:rPr>
          <w:rFonts w:asciiTheme="minorHAnsi" w:hAnsiTheme="minorHAnsi" w:cstheme="minorHAnsi"/>
          <w:sz w:val="16"/>
          <w:szCs w:val="16"/>
        </w:rPr>
        <w:t>additional</w:t>
      </w:r>
      <w:r w:rsidR="00E26DFA" w:rsidRPr="00471402">
        <w:rPr>
          <w:rFonts w:asciiTheme="minorHAnsi" w:hAnsiTheme="minorHAnsi" w:cstheme="minorHAnsi"/>
          <w:sz w:val="16"/>
          <w:szCs w:val="16"/>
        </w:rPr>
        <w:t xml:space="preserve"> or amended</w:t>
      </w:r>
      <w:r w:rsidR="00AE060E" w:rsidRPr="00471402">
        <w:rPr>
          <w:rFonts w:asciiTheme="minorHAnsi" w:hAnsiTheme="minorHAnsi" w:cstheme="minorHAnsi"/>
          <w:sz w:val="16"/>
          <w:szCs w:val="16"/>
        </w:rPr>
        <w:t xml:space="preserve"> Technical Requirements</w:t>
      </w:r>
      <w:r w:rsidR="003F56D5">
        <w:rPr>
          <w:rFonts w:asciiTheme="minorHAnsi" w:hAnsiTheme="minorHAnsi" w:cstheme="minorHAnsi"/>
          <w:sz w:val="16"/>
          <w:szCs w:val="16"/>
        </w:rPr>
        <w:t>.</w:t>
      </w:r>
    </w:p>
    <w:p w14:paraId="378037C5" w14:textId="5B85FF1B" w:rsidR="00D05A29" w:rsidRPr="00D70E1B" w:rsidRDefault="00D05A29"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w:t>
      </w:r>
      <w:r w:rsidR="0033776F" w:rsidRPr="00471402">
        <w:rPr>
          <w:rFonts w:asciiTheme="minorHAnsi" w:hAnsiTheme="minorHAnsi" w:cstheme="minorHAnsi"/>
          <w:sz w:val="16"/>
          <w:szCs w:val="16"/>
        </w:rPr>
        <w:t xml:space="preserve">he Supplier must promptly </w:t>
      </w:r>
      <w:r w:rsidRPr="00471402">
        <w:rPr>
          <w:rFonts w:asciiTheme="minorHAnsi" w:hAnsiTheme="minorHAnsi" w:cstheme="minorHAnsi"/>
          <w:sz w:val="16"/>
          <w:szCs w:val="16"/>
        </w:rPr>
        <w:t>(</w:t>
      </w:r>
      <w:r w:rsidR="0033776F" w:rsidRPr="00471402">
        <w:rPr>
          <w:rFonts w:asciiTheme="minorHAnsi" w:hAnsiTheme="minorHAnsi" w:cstheme="minorHAnsi"/>
          <w:sz w:val="16"/>
          <w:szCs w:val="16"/>
        </w:rPr>
        <w:t xml:space="preserve">and in any event </w:t>
      </w:r>
      <w:r w:rsidR="0033776F" w:rsidRPr="00D70E1B">
        <w:rPr>
          <w:rFonts w:asciiTheme="minorHAnsi" w:hAnsiTheme="minorHAnsi" w:cstheme="minorHAnsi"/>
          <w:sz w:val="16"/>
          <w:szCs w:val="16"/>
        </w:rPr>
        <w:t>within 10 Business Days</w:t>
      </w:r>
      <w:r w:rsidRPr="00D70E1B">
        <w:rPr>
          <w:rFonts w:asciiTheme="minorHAnsi" w:hAnsiTheme="minorHAnsi" w:cstheme="minorHAnsi"/>
          <w:sz w:val="16"/>
          <w:szCs w:val="16"/>
        </w:rPr>
        <w:t>)</w:t>
      </w:r>
      <w:r w:rsidR="0033776F" w:rsidRPr="00D70E1B">
        <w:rPr>
          <w:rFonts w:asciiTheme="minorHAnsi" w:hAnsiTheme="minorHAnsi" w:cstheme="minorHAnsi"/>
          <w:sz w:val="16"/>
          <w:szCs w:val="16"/>
        </w:rPr>
        <w:t xml:space="preserve"> </w:t>
      </w:r>
      <w:r w:rsidRPr="00D70E1B">
        <w:rPr>
          <w:rFonts w:asciiTheme="minorHAnsi" w:hAnsiTheme="minorHAnsi" w:cstheme="minorHAnsi"/>
          <w:sz w:val="16"/>
          <w:szCs w:val="16"/>
        </w:rPr>
        <w:t xml:space="preserve">following receipt of any such </w:t>
      </w:r>
      <w:r w:rsidR="0033776F" w:rsidRPr="00D70E1B">
        <w:rPr>
          <w:rFonts w:asciiTheme="minorHAnsi" w:hAnsiTheme="minorHAnsi" w:cstheme="minorHAnsi"/>
          <w:sz w:val="16"/>
          <w:szCs w:val="16"/>
        </w:rPr>
        <w:t>proposal</w:t>
      </w:r>
      <w:r w:rsidRPr="00D70E1B">
        <w:rPr>
          <w:rFonts w:asciiTheme="minorHAnsi" w:hAnsiTheme="minorHAnsi" w:cstheme="minorHAnsi"/>
          <w:sz w:val="16"/>
          <w:szCs w:val="16"/>
        </w:rPr>
        <w:t xml:space="preserve"> from </w:t>
      </w:r>
      <w:r w:rsidR="007F4A61" w:rsidRPr="00D70E1B">
        <w:rPr>
          <w:rFonts w:asciiTheme="minorHAnsi" w:hAnsiTheme="minorHAnsi" w:cstheme="minorHAnsi"/>
          <w:sz w:val="16"/>
          <w:szCs w:val="16"/>
        </w:rPr>
        <w:t>t</w:t>
      </w:r>
      <w:r w:rsidR="00940028" w:rsidRPr="00D70E1B">
        <w:rPr>
          <w:rFonts w:asciiTheme="minorHAnsi" w:hAnsiTheme="minorHAnsi" w:cstheme="minorHAnsi"/>
          <w:sz w:val="16"/>
          <w:szCs w:val="16"/>
        </w:rPr>
        <w:t>he Company</w:t>
      </w:r>
      <w:r w:rsidR="0033776F" w:rsidRPr="00D70E1B">
        <w:rPr>
          <w:rFonts w:asciiTheme="minorHAnsi" w:hAnsiTheme="minorHAnsi" w:cstheme="minorHAnsi"/>
          <w:sz w:val="16"/>
          <w:szCs w:val="16"/>
        </w:rPr>
        <w:t xml:space="preserve">, notify </w:t>
      </w:r>
      <w:r w:rsidR="007F4A61" w:rsidRPr="00D70E1B">
        <w:rPr>
          <w:rFonts w:asciiTheme="minorHAnsi" w:hAnsiTheme="minorHAnsi" w:cstheme="minorHAnsi"/>
          <w:sz w:val="16"/>
          <w:szCs w:val="16"/>
        </w:rPr>
        <w:t>t</w:t>
      </w:r>
      <w:r w:rsidR="00940028" w:rsidRPr="00D70E1B">
        <w:rPr>
          <w:rFonts w:asciiTheme="minorHAnsi" w:hAnsiTheme="minorHAnsi" w:cstheme="minorHAnsi"/>
          <w:sz w:val="16"/>
          <w:szCs w:val="16"/>
        </w:rPr>
        <w:t>he Company</w:t>
      </w:r>
      <w:r w:rsidR="0033776F" w:rsidRPr="00D70E1B">
        <w:rPr>
          <w:rFonts w:asciiTheme="minorHAnsi" w:hAnsiTheme="minorHAnsi" w:cstheme="minorHAnsi"/>
          <w:sz w:val="16"/>
          <w:szCs w:val="16"/>
        </w:rPr>
        <w:t xml:space="preserve"> whether it </w:t>
      </w:r>
      <w:r w:rsidRPr="00D70E1B">
        <w:rPr>
          <w:rFonts w:asciiTheme="minorHAnsi" w:hAnsiTheme="minorHAnsi" w:cstheme="minorHAnsi"/>
          <w:sz w:val="16"/>
          <w:szCs w:val="16"/>
        </w:rPr>
        <w:t>consents to the relevant proposal and the changes set out in the relevant proposal</w:t>
      </w:r>
      <w:r w:rsidR="003F56D5" w:rsidRPr="00D70E1B">
        <w:rPr>
          <w:rFonts w:asciiTheme="minorHAnsi" w:hAnsiTheme="minorHAnsi" w:cstheme="minorHAnsi"/>
          <w:sz w:val="16"/>
          <w:szCs w:val="16"/>
        </w:rPr>
        <w:t>, which shall not be unreasonably withheld</w:t>
      </w:r>
      <w:r w:rsidRPr="00D70E1B">
        <w:rPr>
          <w:rFonts w:asciiTheme="minorHAnsi" w:hAnsiTheme="minorHAnsi" w:cstheme="minorHAnsi"/>
          <w:sz w:val="16"/>
          <w:szCs w:val="16"/>
        </w:rPr>
        <w:t xml:space="preserve">. </w:t>
      </w:r>
    </w:p>
    <w:p w14:paraId="4CE8620C" w14:textId="347F68B2" w:rsidR="0033776F" w:rsidRPr="00D70E1B" w:rsidRDefault="00D05A29" w:rsidP="00471402">
      <w:pPr>
        <w:spacing w:before="120"/>
        <w:jc w:val="both"/>
        <w:rPr>
          <w:rFonts w:asciiTheme="minorHAnsi" w:hAnsiTheme="minorHAnsi" w:cstheme="minorHAnsi"/>
          <w:b/>
          <w:i/>
          <w:sz w:val="16"/>
          <w:szCs w:val="16"/>
        </w:rPr>
      </w:pPr>
      <w:r w:rsidRPr="00D70E1B">
        <w:rPr>
          <w:rFonts w:asciiTheme="minorHAnsi" w:hAnsiTheme="minorHAnsi" w:cstheme="minorHAnsi"/>
          <w:sz w:val="16"/>
          <w:szCs w:val="16"/>
        </w:rPr>
        <w:t xml:space="preserve">If the Supplier fails to respond to </w:t>
      </w:r>
      <w:r w:rsidR="003F56D5" w:rsidRPr="00D70E1B">
        <w:rPr>
          <w:rFonts w:asciiTheme="minorHAnsi" w:hAnsiTheme="minorHAnsi" w:cstheme="minorHAnsi"/>
          <w:sz w:val="16"/>
          <w:szCs w:val="16"/>
        </w:rPr>
        <w:t xml:space="preserve">a </w:t>
      </w:r>
      <w:r w:rsidR="00940028" w:rsidRPr="00D70E1B">
        <w:rPr>
          <w:rFonts w:asciiTheme="minorHAnsi" w:hAnsiTheme="minorHAnsi" w:cstheme="minorHAnsi"/>
          <w:sz w:val="16"/>
          <w:szCs w:val="16"/>
        </w:rPr>
        <w:t>Company</w:t>
      </w:r>
      <w:r w:rsidRPr="00D70E1B">
        <w:rPr>
          <w:rFonts w:asciiTheme="minorHAnsi" w:hAnsiTheme="minorHAnsi" w:cstheme="minorHAnsi"/>
          <w:sz w:val="16"/>
          <w:szCs w:val="16"/>
        </w:rPr>
        <w:t xml:space="preserve">'s proposal within 10 Business Days following receipt of such proposal, the Supplier will be deemed to have notified </w:t>
      </w:r>
      <w:r w:rsidR="007F4A61" w:rsidRPr="00D70E1B">
        <w:rPr>
          <w:rFonts w:asciiTheme="minorHAnsi" w:hAnsiTheme="minorHAnsi" w:cstheme="minorHAnsi"/>
          <w:sz w:val="16"/>
          <w:szCs w:val="16"/>
        </w:rPr>
        <w:t>t</w:t>
      </w:r>
      <w:r w:rsidR="00940028" w:rsidRPr="00D70E1B">
        <w:rPr>
          <w:rFonts w:asciiTheme="minorHAnsi" w:hAnsiTheme="minorHAnsi" w:cstheme="minorHAnsi"/>
          <w:sz w:val="16"/>
          <w:szCs w:val="16"/>
        </w:rPr>
        <w:t>he Company</w:t>
      </w:r>
      <w:r w:rsidR="00E26DFA" w:rsidRPr="00D70E1B">
        <w:rPr>
          <w:rFonts w:asciiTheme="minorHAnsi" w:hAnsiTheme="minorHAnsi" w:cstheme="minorHAnsi"/>
          <w:sz w:val="16"/>
          <w:szCs w:val="16"/>
        </w:rPr>
        <w:t xml:space="preserve"> that it does not consent to the proposal and the changes</w:t>
      </w:r>
      <w:r w:rsidR="003F56D5" w:rsidRPr="00D70E1B">
        <w:rPr>
          <w:rFonts w:asciiTheme="minorHAnsi" w:hAnsiTheme="minorHAnsi" w:cstheme="minorHAnsi"/>
          <w:sz w:val="16"/>
          <w:szCs w:val="16"/>
        </w:rPr>
        <w:t>.</w:t>
      </w:r>
      <w:r w:rsidR="0033776F" w:rsidRPr="00D70E1B">
        <w:rPr>
          <w:rFonts w:asciiTheme="minorHAnsi" w:hAnsiTheme="minorHAnsi" w:cstheme="minorHAnsi"/>
          <w:sz w:val="16"/>
          <w:szCs w:val="16"/>
        </w:rPr>
        <w:t xml:space="preserve"> </w:t>
      </w:r>
    </w:p>
    <w:p w14:paraId="0A064C44" w14:textId="216DB8D4" w:rsidR="00E26DFA" w:rsidRPr="00D70E1B" w:rsidRDefault="00E26DFA" w:rsidP="00471402">
      <w:pPr>
        <w:spacing w:before="120"/>
        <w:jc w:val="both"/>
        <w:rPr>
          <w:rFonts w:asciiTheme="minorHAnsi" w:hAnsiTheme="minorHAnsi" w:cstheme="minorHAnsi"/>
          <w:sz w:val="16"/>
          <w:szCs w:val="16"/>
        </w:rPr>
      </w:pPr>
      <w:r w:rsidRPr="00D70E1B">
        <w:rPr>
          <w:rFonts w:asciiTheme="minorHAnsi" w:hAnsiTheme="minorHAnsi" w:cstheme="minorHAnsi"/>
          <w:sz w:val="16"/>
          <w:szCs w:val="16"/>
        </w:rPr>
        <w:t>If the Supplier consents to the relevant proposal and the changes:</w:t>
      </w:r>
    </w:p>
    <w:p w14:paraId="2EA88161" w14:textId="25C5B720" w:rsidR="00E26DFA" w:rsidRPr="00471402" w:rsidRDefault="00536095" w:rsidP="00471402">
      <w:pPr>
        <w:pStyle w:val="Heading4"/>
        <w:spacing w:before="120"/>
        <w:ind w:left="851" w:hanging="851"/>
        <w:jc w:val="both"/>
        <w:rPr>
          <w:rFonts w:asciiTheme="minorHAnsi" w:hAnsiTheme="minorHAnsi" w:cstheme="minorHAnsi"/>
          <w:sz w:val="16"/>
          <w:szCs w:val="16"/>
        </w:rPr>
      </w:pPr>
      <w:r w:rsidRPr="00D70E1B">
        <w:rPr>
          <w:rFonts w:asciiTheme="minorHAnsi" w:hAnsiTheme="minorHAnsi" w:cstheme="minorHAnsi"/>
          <w:sz w:val="16"/>
          <w:szCs w:val="16"/>
        </w:rPr>
        <w:t>T</w:t>
      </w:r>
      <w:r w:rsidR="0016527D" w:rsidRPr="00D70E1B">
        <w:rPr>
          <w:rFonts w:asciiTheme="minorHAnsi" w:hAnsiTheme="minorHAnsi" w:cstheme="minorHAnsi"/>
          <w:sz w:val="16"/>
          <w:szCs w:val="16"/>
        </w:rPr>
        <w:t>he</w:t>
      </w:r>
      <w:r>
        <w:rPr>
          <w:rFonts w:asciiTheme="minorHAnsi" w:hAnsiTheme="minorHAnsi" w:cstheme="minorHAnsi"/>
          <w:sz w:val="16"/>
          <w:szCs w:val="16"/>
        </w:rPr>
        <w:t xml:space="preserve"> provision of the</w:t>
      </w:r>
      <w:r w:rsidR="0016527D" w:rsidRPr="00D70E1B">
        <w:rPr>
          <w:rFonts w:asciiTheme="minorHAnsi" w:hAnsiTheme="minorHAnsi" w:cstheme="minorHAnsi"/>
          <w:sz w:val="16"/>
          <w:szCs w:val="16"/>
        </w:rPr>
        <w:t xml:space="preserve"> </w:t>
      </w:r>
      <w:r>
        <w:rPr>
          <w:rFonts w:asciiTheme="minorHAnsi" w:hAnsiTheme="minorHAnsi" w:cstheme="minorHAnsi"/>
          <w:sz w:val="16"/>
          <w:szCs w:val="16"/>
        </w:rPr>
        <w:t>Plant/Equipment</w:t>
      </w:r>
      <w:r w:rsidR="00E26DFA" w:rsidRPr="00D70E1B">
        <w:rPr>
          <w:rFonts w:asciiTheme="minorHAnsi" w:hAnsiTheme="minorHAnsi" w:cstheme="minorHAnsi"/>
          <w:sz w:val="16"/>
          <w:szCs w:val="16"/>
        </w:rPr>
        <w:t xml:space="preserve"> will be deemed to be amended as set out in the relevant proposal;</w:t>
      </w:r>
      <w:r w:rsidR="00E26DFA" w:rsidRPr="00471402">
        <w:rPr>
          <w:rFonts w:asciiTheme="minorHAnsi" w:hAnsiTheme="minorHAnsi" w:cstheme="minorHAnsi"/>
          <w:sz w:val="16"/>
          <w:szCs w:val="16"/>
        </w:rPr>
        <w:t xml:space="preserve"> and</w:t>
      </w:r>
    </w:p>
    <w:p w14:paraId="11783451" w14:textId="77777777" w:rsidR="0033776F" w:rsidRPr="00471402" w:rsidRDefault="00E26DFA"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33776F" w:rsidRPr="00471402">
        <w:rPr>
          <w:rFonts w:asciiTheme="minorHAnsi" w:hAnsiTheme="minorHAnsi" w:cstheme="minorHAnsi"/>
          <w:sz w:val="16"/>
          <w:szCs w:val="16"/>
        </w:rPr>
        <w:t>he Supplier will be entitled to</w:t>
      </w:r>
      <w:r w:rsidRPr="00471402">
        <w:rPr>
          <w:rFonts w:asciiTheme="minorHAnsi" w:hAnsiTheme="minorHAnsi" w:cstheme="minorHAnsi"/>
          <w:sz w:val="16"/>
          <w:szCs w:val="16"/>
        </w:rPr>
        <w:t xml:space="preserve"> any reasonable additional Mobilisation Costs and Demobilisation Costs</w:t>
      </w:r>
      <w:r w:rsidR="00212C4E" w:rsidRPr="00471402">
        <w:rPr>
          <w:rFonts w:asciiTheme="minorHAnsi" w:hAnsiTheme="minorHAnsi" w:cstheme="minorHAnsi"/>
          <w:sz w:val="16"/>
          <w:szCs w:val="16"/>
        </w:rPr>
        <w:t xml:space="preserve"> arising in respect of any additional Plant/Equipment required as part of the relevant proposal</w:t>
      </w:r>
      <w:r w:rsidRPr="00471402">
        <w:rPr>
          <w:rFonts w:asciiTheme="minorHAnsi" w:hAnsiTheme="minorHAnsi" w:cstheme="minorHAnsi"/>
          <w:sz w:val="16"/>
          <w:szCs w:val="16"/>
        </w:rPr>
        <w:t>.</w:t>
      </w:r>
    </w:p>
    <w:p w14:paraId="4B7BC53E" w14:textId="15B19DA6"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w:t>
      </w:r>
      <w:r w:rsidR="00281B12" w:rsidRPr="00471402">
        <w:rPr>
          <w:rFonts w:asciiTheme="minorHAnsi" w:hAnsiTheme="minorHAnsi" w:cstheme="minorHAnsi"/>
          <w:sz w:val="16"/>
          <w:szCs w:val="16"/>
        </w:rPr>
        <w:t xml:space="preserve">Supplier's </w:t>
      </w:r>
      <w:r w:rsidRPr="00471402">
        <w:rPr>
          <w:rFonts w:asciiTheme="minorHAnsi" w:hAnsiTheme="minorHAnsi" w:cstheme="minorHAnsi"/>
          <w:sz w:val="16"/>
          <w:szCs w:val="16"/>
        </w:rPr>
        <w:t xml:space="preserve">only </w:t>
      </w:r>
      <w:r w:rsidR="00281B12" w:rsidRPr="00471402">
        <w:rPr>
          <w:rFonts w:asciiTheme="minorHAnsi" w:hAnsiTheme="minorHAnsi" w:cstheme="minorHAnsi"/>
          <w:sz w:val="16"/>
          <w:szCs w:val="16"/>
        </w:rPr>
        <w:t xml:space="preserve">Entitlement arising out of or in connection with any </w:t>
      </w:r>
      <w:r w:rsidRPr="00471402">
        <w:rPr>
          <w:rFonts w:asciiTheme="minorHAnsi" w:hAnsiTheme="minorHAnsi" w:cstheme="minorHAnsi"/>
          <w:sz w:val="16"/>
          <w:szCs w:val="16"/>
        </w:rPr>
        <w:t xml:space="preserve">changes </w:t>
      </w:r>
      <w:r w:rsidR="00281B12" w:rsidRPr="00471402">
        <w:rPr>
          <w:rFonts w:asciiTheme="minorHAnsi" w:hAnsiTheme="minorHAnsi" w:cstheme="minorHAnsi"/>
          <w:sz w:val="16"/>
          <w:szCs w:val="16"/>
        </w:rPr>
        <w:t>in accordance with</w:t>
      </w:r>
      <w:r w:rsidRPr="00471402">
        <w:rPr>
          <w:rFonts w:asciiTheme="minorHAnsi" w:hAnsiTheme="minorHAnsi" w:cstheme="minorHAnsi"/>
          <w:sz w:val="16"/>
          <w:szCs w:val="16"/>
        </w:rPr>
        <w:t xml:space="preserve"> this clause </w:t>
      </w:r>
      <w:r w:rsidR="00AC2FAD">
        <w:rPr>
          <w:rFonts w:asciiTheme="minorHAnsi" w:hAnsiTheme="minorHAnsi" w:cstheme="minorHAnsi"/>
          <w:sz w:val="16"/>
          <w:szCs w:val="16"/>
        </w:rPr>
        <w:fldChar w:fldCharType="begin"/>
      </w:r>
      <w:r w:rsidR="00AC2FAD">
        <w:rPr>
          <w:rFonts w:asciiTheme="minorHAnsi" w:hAnsiTheme="minorHAnsi" w:cstheme="minorHAnsi"/>
          <w:sz w:val="16"/>
          <w:szCs w:val="16"/>
        </w:rPr>
        <w:instrText xml:space="preserve"> REF _Ref286655159 \w \h </w:instrText>
      </w:r>
      <w:r w:rsidR="00AC2FAD">
        <w:rPr>
          <w:rFonts w:asciiTheme="minorHAnsi" w:hAnsiTheme="minorHAnsi" w:cstheme="minorHAnsi"/>
          <w:sz w:val="16"/>
          <w:szCs w:val="16"/>
        </w:rPr>
      </w:r>
      <w:r w:rsidR="00AC2FAD">
        <w:rPr>
          <w:rFonts w:asciiTheme="minorHAnsi" w:hAnsiTheme="minorHAnsi" w:cstheme="minorHAnsi"/>
          <w:sz w:val="16"/>
          <w:szCs w:val="16"/>
        </w:rPr>
        <w:fldChar w:fldCharType="separate"/>
      </w:r>
      <w:r w:rsidR="00FD5B31">
        <w:rPr>
          <w:rFonts w:asciiTheme="minorHAnsi" w:hAnsiTheme="minorHAnsi" w:cstheme="minorHAnsi"/>
          <w:sz w:val="16"/>
          <w:szCs w:val="16"/>
        </w:rPr>
        <w:t>16</w:t>
      </w:r>
      <w:r w:rsidR="00AC2FAD">
        <w:rPr>
          <w:rFonts w:asciiTheme="minorHAnsi" w:hAnsiTheme="minorHAnsi" w:cstheme="minorHAnsi"/>
          <w:sz w:val="16"/>
          <w:szCs w:val="16"/>
        </w:rPr>
        <w:fldChar w:fldCharType="end"/>
      </w:r>
      <w:r w:rsidRPr="00471402">
        <w:rPr>
          <w:rFonts w:asciiTheme="minorHAnsi" w:hAnsiTheme="minorHAnsi" w:cstheme="minorHAnsi"/>
          <w:sz w:val="16"/>
          <w:szCs w:val="16"/>
        </w:rPr>
        <w:t xml:space="preserve"> will be the </w:t>
      </w:r>
      <w:r w:rsidR="00281B12" w:rsidRPr="00471402">
        <w:rPr>
          <w:rFonts w:asciiTheme="minorHAnsi" w:hAnsiTheme="minorHAnsi" w:cstheme="minorHAnsi"/>
          <w:sz w:val="16"/>
          <w:szCs w:val="16"/>
        </w:rPr>
        <w:t>E</w:t>
      </w:r>
      <w:r w:rsidRPr="00471402">
        <w:rPr>
          <w:rFonts w:asciiTheme="minorHAnsi" w:hAnsiTheme="minorHAnsi" w:cstheme="minorHAnsi"/>
          <w:sz w:val="16"/>
          <w:szCs w:val="16"/>
        </w:rPr>
        <w:t xml:space="preserve">ntitlements which </w:t>
      </w:r>
      <w:r w:rsidR="00281B12" w:rsidRPr="00471402">
        <w:rPr>
          <w:rFonts w:asciiTheme="minorHAnsi" w:hAnsiTheme="minorHAnsi" w:cstheme="minorHAnsi"/>
          <w:sz w:val="16"/>
          <w:szCs w:val="16"/>
        </w:rPr>
        <w:t xml:space="preserve">are given effect to by the relevant amendment </w:t>
      </w:r>
      <w:r w:rsidRPr="00471402">
        <w:rPr>
          <w:rFonts w:asciiTheme="minorHAnsi" w:hAnsiTheme="minorHAnsi" w:cstheme="minorHAnsi"/>
          <w:sz w:val="16"/>
          <w:szCs w:val="16"/>
        </w:rPr>
        <w:t xml:space="preserve">and, subject to such </w:t>
      </w:r>
      <w:r w:rsidR="00281B12" w:rsidRPr="00471402">
        <w:rPr>
          <w:rFonts w:asciiTheme="minorHAnsi" w:hAnsiTheme="minorHAnsi" w:cstheme="minorHAnsi"/>
          <w:sz w:val="16"/>
          <w:szCs w:val="16"/>
        </w:rPr>
        <w:t>E</w:t>
      </w:r>
      <w:r w:rsidRPr="00471402">
        <w:rPr>
          <w:rFonts w:asciiTheme="minorHAnsi" w:hAnsiTheme="minorHAnsi" w:cstheme="minorHAnsi"/>
          <w:sz w:val="16"/>
          <w:szCs w:val="16"/>
        </w:rPr>
        <w:t xml:space="preserve">ntitlements, the Supplier releases </w:t>
      </w:r>
      <w:r w:rsidR="007F4A6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from, and will be absolutely barred from making any claim against </w:t>
      </w:r>
      <w:r w:rsidR="007F4A6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arising out of, or in connection with any changes referred to in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_Ref286655159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16</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64E32B3F" w14:textId="595C5E67" w:rsidR="00AB7D0A" w:rsidRPr="00471402" w:rsidRDefault="00AB7D0A" w:rsidP="00471402">
      <w:pPr>
        <w:pStyle w:val="Heading2"/>
        <w:jc w:val="both"/>
        <w:rPr>
          <w:rFonts w:asciiTheme="minorHAnsi" w:hAnsiTheme="minorHAnsi" w:cstheme="minorHAnsi"/>
        </w:rPr>
      </w:pPr>
      <w:bookmarkStart w:id="52" w:name="_Ref180478294"/>
      <w:r w:rsidRPr="00471402">
        <w:rPr>
          <w:rFonts w:asciiTheme="minorHAnsi" w:hAnsiTheme="minorHAnsi" w:cstheme="minorHAnsi"/>
        </w:rPr>
        <w:t>Variations to Materials</w:t>
      </w:r>
      <w:bookmarkEnd w:id="52"/>
    </w:p>
    <w:p w14:paraId="79FEF69C" w14:textId="77777777" w:rsidR="00AB7D0A" w:rsidRPr="00471402" w:rsidRDefault="00AB7D0A"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Company may, by written notice to the Supplier at any time, including after the Delivery Date, direct the Supplier to: </w:t>
      </w:r>
    </w:p>
    <w:p w14:paraId="4547C000" w14:textId="77777777" w:rsidR="00AB7D0A" w:rsidRPr="00471402" w:rsidRDefault="00AB7D0A"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amend, increase, decrease or omit any part of the Materials; </w:t>
      </w:r>
    </w:p>
    <w:p w14:paraId="6C9D8741" w14:textId="77777777" w:rsidR="00AB7D0A" w:rsidRPr="00471402" w:rsidRDefault="00AB7D0A"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change the quality, character or extend of the Materials; or</w:t>
      </w:r>
    </w:p>
    <w:p w14:paraId="725ABED9" w14:textId="77777777" w:rsidR="00AB7D0A" w:rsidRPr="00471402" w:rsidRDefault="00AB7D0A"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provide additional materials. </w:t>
      </w:r>
    </w:p>
    <w:p w14:paraId="43BE4254" w14:textId="3FA7FC83" w:rsidR="00AB7D0A" w:rsidRPr="00471402" w:rsidRDefault="00AB7D0A"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No variation directed by the Company will invalidate </w:t>
      </w:r>
      <w:r w:rsidR="00936715">
        <w:rPr>
          <w:rFonts w:asciiTheme="minorHAnsi" w:hAnsiTheme="minorHAnsi" w:cstheme="minorHAnsi"/>
          <w:sz w:val="16"/>
          <w:szCs w:val="16"/>
        </w:rPr>
        <w:t>these Terms</w:t>
      </w:r>
      <w:r w:rsidRPr="00471402">
        <w:rPr>
          <w:rFonts w:asciiTheme="minorHAnsi" w:hAnsiTheme="minorHAnsi" w:cstheme="minorHAnsi"/>
          <w:sz w:val="16"/>
          <w:szCs w:val="16"/>
        </w:rPr>
        <w:t>.</w:t>
      </w:r>
      <w:r w:rsidRPr="00471402">
        <w:rPr>
          <w:rFonts w:asciiTheme="minorHAnsi" w:hAnsiTheme="minorHAnsi" w:cstheme="minorHAnsi"/>
        </w:rPr>
        <w:t xml:space="preserve"> </w:t>
      </w:r>
      <w:r w:rsidRPr="00471402">
        <w:rPr>
          <w:rFonts w:asciiTheme="minorHAnsi" w:hAnsiTheme="minorHAnsi" w:cstheme="minorHAnsi"/>
          <w:sz w:val="16"/>
          <w:szCs w:val="16"/>
        </w:rPr>
        <w:t>If the Company directs a variation omitting all or any part of the Supply, the Company will not be in breach if it thereafter either supplies the omitted Materials itself or employs or engages a third party to do it.</w:t>
      </w:r>
    </w:p>
    <w:p w14:paraId="7503785D" w14:textId="5C02B3A9" w:rsidR="00AB7D0A" w:rsidRPr="00471402" w:rsidRDefault="00AB7D0A"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Subject to the Company providing the Supplier with a written direction to vary the Materials under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_Ref180478294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16.2</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the Fee will be adjusted by the amount equal to the value of the varied Materials which will be calculated as follows: </w:t>
      </w:r>
    </w:p>
    <w:p w14:paraId="212D7E8C" w14:textId="77777777" w:rsidR="00AB7D0A" w:rsidRPr="00471402" w:rsidRDefault="00AB7D0A"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by agreement; or </w:t>
      </w:r>
    </w:p>
    <w:p w14:paraId="0E0530EB" w14:textId="15FF0EAA" w:rsidR="00AB7D0A" w:rsidRPr="00471402" w:rsidRDefault="00AB7D0A"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if no agreement can be reached, by applying reasonable market rates.</w:t>
      </w:r>
    </w:p>
    <w:p w14:paraId="664AAFBE" w14:textId="0CBEC55E" w:rsidR="0033776F" w:rsidRPr="00471402" w:rsidRDefault="0033776F" w:rsidP="00471402">
      <w:pPr>
        <w:pStyle w:val="Style8"/>
        <w:jc w:val="both"/>
        <w:rPr>
          <w:rFonts w:asciiTheme="minorHAnsi" w:hAnsiTheme="minorHAnsi" w:cstheme="minorHAnsi"/>
        </w:rPr>
      </w:pPr>
      <w:bookmarkStart w:id="53" w:name="_Toc180416942"/>
      <w:bookmarkStart w:id="54" w:name="_Ref284436149"/>
      <w:r w:rsidRPr="00471402">
        <w:rPr>
          <w:rFonts w:asciiTheme="minorHAnsi" w:hAnsiTheme="minorHAnsi" w:cstheme="minorHAnsi"/>
        </w:rPr>
        <w:lastRenderedPageBreak/>
        <w:t>Hire Rates and Costs</w:t>
      </w:r>
      <w:r w:rsidR="00F77D32" w:rsidRPr="00471402">
        <w:rPr>
          <w:rFonts w:asciiTheme="minorHAnsi" w:hAnsiTheme="minorHAnsi" w:cstheme="minorHAnsi"/>
        </w:rPr>
        <w:t xml:space="preserve"> of PLANT/EQUIPMENT</w:t>
      </w:r>
      <w:bookmarkEnd w:id="53"/>
    </w:p>
    <w:p w14:paraId="364559C9" w14:textId="77777777"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t>Mobilisation Cost</w:t>
      </w:r>
    </w:p>
    <w:p w14:paraId="1D9240F9" w14:textId="3E61DA7D" w:rsidR="0033776F" w:rsidRPr="00471402" w:rsidRDefault="0033776F" w:rsidP="00471402">
      <w:pPr>
        <w:spacing w:before="120"/>
        <w:jc w:val="both"/>
        <w:rPr>
          <w:rFonts w:asciiTheme="minorHAnsi" w:hAnsiTheme="minorHAnsi" w:cstheme="minorHAnsi"/>
          <w:b/>
          <w:i/>
          <w:sz w:val="16"/>
          <w:szCs w:val="16"/>
        </w:rPr>
      </w:pPr>
      <w:r w:rsidRPr="00471402">
        <w:rPr>
          <w:rFonts w:asciiTheme="minorHAnsi" w:hAnsiTheme="minorHAnsi" w:cstheme="minorHAnsi"/>
          <w:sz w:val="16"/>
          <w:szCs w:val="16"/>
        </w:rPr>
        <w:t xml:space="preserve">The parties acknowledge and agree that the Mobilisation Cost will, subject to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_Ref180478316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17.3</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be payable by </w:t>
      </w:r>
      <w:r w:rsidR="009E106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accordance with clauses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_Ref180478322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20</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and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_Ref427006128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21</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in respect of each delivery and unloading of Plant/Equipment at the Delivery Address.  </w:t>
      </w:r>
    </w:p>
    <w:p w14:paraId="0ED358D7" w14:textId="77777777" w:rsidR="0033776F" w:rsidRPr="00471402" w:rsidRDefault="0033776F" w:rsidP="00471402">
      <w:pPr>
        <w:pStyle w:val="Style9"/>
        <w:jc w:val="both"/>
        <w:rPr>
          <w:rFonts w:asciiTheme="minorHAnsi" w:hAnsiTheme="minorHAnsi" w:cstheme="minorHAnsi"/>
        </w:rPr>
      </w:pPr>
      <w:r w:rsidRPr="00471402">
        <w:rPr>
          <w:rFonts w:asciiTheme="minorHAnsi" w:hAnsiTheme="minorHAnsi" w:cstheme="minorHAnsi"/>
        </w:rPr>
        <w:t>Demobilisation Cost</w:t>
      </w:r>
    </w:p>
    <w:p w14:paraId="5D03F56A" w14:textId="05344B43"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parties acknowledge and agree that the Demobilisation Cost will, subject to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_Ref180478316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17.3</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be payable by </w:t>
      </w:r>
      <w:r w:rsidR="009E106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accordance with clauses 20 and 21) in respect of each final removal of Plant/Equipment from the Delivery Address, including the removal of all rubbish and any items belonging to the Supplier.</w:t>
      </w:r>
    </w:p>
    <w:p w14:paraId="7BEABE05" w14:textId="77777777" w:rsidR="0033776F" w:rsidRPr="00471402" w:rsidRDefault="0033776F" w:rsidP="00471402">
      <w:pPr>
        <w:pStyle w:val="Style9"/>
        <w:jc w:val="both"/>
        <w:rPr>
          <w:rFonts w:asciiTheme="minorHAnsi" w:hAnsiTheme="minorHAnsi" w:cstheme="minorHAnsi"/>
        </w:rPr>
      </w:pPr>
      <w:bookmarkStart w:id="55" w:name="_Ref180478316"/>
      <w:r w:rsidRPr="00471402">
        <w:rPr>
          <w:rFonts w:asciiTheme="minorHAnsi" w:hAnsiTheme="minorHAnsi" w:cstheme="minorHAnsi"/>
        </w:rPr>
        <w:t>Breakdowns</w:t>
      </w:r>
      <w:bookmarkEnd w:id="55"/>
    </w:p>
    <w:p w14:paraId="51CEA5D8" w14:textId="77777777"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immediately, and in any event within 2 hours, respond to any report or notification of a Breakdown. </w:t>
      </w:r>
    </w:p>
    <w:p w14:paraId="7FBD281B" w14:textId="1996A476" w:rsidR="0033776F" w:rsidRPr="0034537D"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If, following a Breakdown, the relevant Plant/Equipment is not available in good working condition by 0700hrs on the day following the Breakdown, notwithstanding any other provision of </w:t>
      </w:r>
      <w:r w:rsidR="0034537D">
        <w:rPr>
          <w:rFonts w:asciiTheme="minorHAnsi" w:hAnsiTheme="minorHAnsi" w:cstheme="minorHAnsi"/>
          <w:sz w:val="16"/>
          <w:szCs w:val="16"/>
        </w:rPr>
        <w:t>these Terms</w:t>
      </w:r>
      <w:r w:rsidRPr="00471402">
        <w:rPr>
          <w:rFonts w:asciiTheme="minorHAnsi" w:hAnsiTheme="minorHAnsi" w:cstheme="minorHAnsi"/>
          <w:sz w:val="16"/>
          <w:szCs w:val="16"/>
        </w:rPr>
        <w:t xml:space="preserve">, </w:t>
      </w:r>
      <w:r w:rsidR="00CD4EB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will not be liable to pay any amount on account of the Hire Fee (or any other amount that would otherwise have been payable </w:t>
      </w:r>
      <w:r w:rsidR="00D70E1B">
        <w:rPr>
          <w:rFonts w:asciiTheme="minorHAnsi" w:hAnsiTheme="minorHAnsi" w:cstheme="minorHAnsi"/>
          <w:sz w:val="16"/>
          <w:szCs w:val="16"/>
        </w:rPr>
        <w:t>to the Supplier</w:t>
      </w:r>
      <w:r w:rsidRPr="00471402">
        <w:rPr>
          <w:rFonts w:asciiTheme="minorHAnsi" w:hAnsiTheme="minorHAnsi" w:cstheme="minorHAnsi"/>
          <w:sz w:val="16"/>
          <w:szCs w:val="16"/>
        </w:rPr>
        <w:t xml:space="preserve">) in respect of the day on which the Breakdown occurred, or any day thereafter, until the day following that during which the relevant Plant/Equipment is restored to good working condition and the condition </w:t>
      </w:r>
      <w:r w:rsidRPr="0034537D">
        <w:rPr>
          <w:rFonts w:asciiTheme="minorHAnsi" w:hAnsiTheme="minorHAnsi" w:cstheme="minorHAnsi"/>
          <w:sz w:val="16"/>
          <w:szCs w:val="16"/>
        </w:rPr>
        <w:t xml:space="preserve">otherwise required by </w:t>
      </w:r>
      <w:r w:rsidR="0034537D">
        <w:rPr>
          <w:rFonts w:asciiTheme="minorHAnsi" w:hAnsiTheme="minorHAnsi" w:cstheme="minorHAnsi"/>
          <w:sz w:val="16"/>
          <w:szCs w:val="16"/>
        </w:rPr>
        <w:t>these Terms</w:t>
      </w:r>
      <w:r w:rsidRPr="0034537D">
        <w:rPr>
          <w:rFonts w:asciiTheme="minorHAnsi" w:hAnsiTheme="minorHAnsi" w:cstheme="minorHAnsi"/>
          <w:sz w:val="16"/>
          <w:szCs w:val="16"/>
        </w:rPr>
        <w:t>.</w:t>
      </w:r>
    </w:p>
    <w:p w14:paraId="16B88F71" w14:textId="753DE5C2" w:rsidR="0033776F" w:rsidRPr="0034537D" w:rsidRDefault="0033776F" w:rsidP="00471402">
      <w:pPr>
        <w:pStyle w:val="BodyIndent1"/>
        <w:spacing w:before="120"/>
        <w:ind w:left="0"/>
        <w:jc w:val="both"/>
        <w:rPr>
          <w:rFonts w:asciiTheme="minorHAnsi" w:hAnsiTheme="minorHAnsi" w:cstheme="minorHAnsi"/>
          <w:sz w:val="16"/>
          <w:szCs w:val="16"/>
        </w:rPr>
      </w:pPr>
      <w:r w:rsidRPr="0034537D">
        <w:rPr>
          <w:rFonts w:asciiTheme="minorHAnsi" w:hAnsiTheme="minorHAnsi" w:cstheme="minorHAnsi"/>
          <w:sz w:val="16"/>
          <w:szCs w:val="16"/>
        </w:rPr>
        <w:t xml:space="preserve">If any Breakdown continues for a period of </w:t>
      </w:r>
      <w:r w:rsidR="0034537D" w:rsidRPr="0034537D">
        <w:rPr>
          <w:rFonts w:asciiTheme="minorHAnsi" w:hAnsiTheme="minorHAnsi" w:cstheme="minorHAnsi"/>
          <w:sz w:val="16"/>
          <w:szCs w:val="16"/>
        </w:rPr>
        <w:t>2</w:t>
      </w:r>
      <w:r w:rsidRPr="0034537D">
        <w:rPr>
          <w:rFonts w:asciiTheme="minorHAnsi" w:hAnsiTheme="minorHAnsi" w:cstheme="minorHAnsi"/>
          <w:sz w:val="16"/>
          <w:szCs w:val="16"/>
        </w:rPr>
        <w:t xml:space="preserve"> days or more, </w:t>
      </w:r>
      <w:r w:rsidR="00CD4EBD" w:rsidRPr="0034537D">
        <w:rPr>
          <w:rFonts w:asciiTheme="minorHAnsi" w:hAnsiTheme="minorHAnsi" w:cstheme="minorHAnsi"/>
          <w:sz w:val="16"/>
          <w:szCs w:val="16"/>
        </w:rPr>
        <w:t>t</w:t>
      </w:r>
      <w:r w:rsidR="00940028" w:rsidRPr="0034537D">
        <w:rPr>
          <w:rFonts w:asciiTheme="minorHAnsi" w:hAnsiTheme="minorHAnsi" w:cstheme="minorHAnsi"/>
          <w:sz w:val="16"/>
          <w:szCs w:val="16"/>
        </w:rPr>
        <w:t>he Company</w:t>
      </w:r>
      <w:r w:rsidRPr="0034537D">
        <w:rPr>
          <w:rFonts w:asciiTheme="minorHAnsi" w:hAnsiTheme="minorHAnsi" w:cstheme="minorHAnsi"/>
          <w:sz w:val="16"/>
          <w:szCs w:val="16"/>
        </w:rPr>
        <w:t xml:space="preserve"> may (in its absolute discretion, and without limiting or otherwise affecting </w:t>
      </w:r>
      <w:r w:rsidR="00CD4EBD" w:rsidRPr="0034537D">
        <w:rPr>
          <w:rFonts w:asciiTheme="minorHAnsi" w:hAnsiTheme="minorHAnsi" w:cstheme="minorHAnsi"/>
          <w:sz w:val="16"/>
          <w:szCs w:val="16"/>
        </w:rPr>
        <w:t>t</w:t>
      </w:r>
      <w:r w:rsidR="00940028" w:rsidRPr="0034537D">
        <w:rPr>
          <w:rFonts w:asciiTheme="minorHAnsi" w:hAnsiTheme="minorHAnsi" w:cstheme="minorHAnsi"/>
          <w:sz w:val="16"/>
          <w:szCs w:val="16"/>
        </w:rPr>
        <w:t>he Company</w:t>
      </w:r>
      <w:r w:rsidRPr="0034537D">
        <w:rPr>
          <w:rFonts w:asciiTheme="minorHAnsi" w:hAnsiTheme="minorHAnsi" w:cstheme="minorHAnsi"/>
          <w:sz w:val="16"/>
          <w:szCs w:val="16"/>
        </w:rPr>
        <w:t xml:space="preserve">'s other entitlements under </w:t>
      </w:r>
      <w:r w:rsidR="0034537D">
        <w:rPr>
          <w:rFonts w:asciiTheme="minorHAnsi" w:hAnsiTheme="minorHAnsi" w:cstheme="minorHAnsi"/>
          <w:sz w:val="16"/>
          <w:szCs w:val="16"/>
        </w:rPr>
        <w:t>these Terms</w:t>
      </w:r>
      <w:r w:rsidRPr="0034537D">
        <w:rPr>
          <w:rFonts w:asciiTheme="minorHAnsi" w:hAnsiTheme="minorHAnsi" w:cstheme="minorHAnsi"/>
          <w:sz w:val="16"/>
          <w:szCs w:val="16"/>
        </w:rPr>
        <w:t xml:space="preserve">): </w:t>
      </w:r>
    </w:p>
    <w:p w14:paraId="4163B0CD" w14:textId="77777777" w:rsidR="0033776F" w:rsidRPr="00471402" w:rsidRDefault="0033776F" w:rsidP="00CE36B4">
      <w:pPr>
        <w:pStyle w:val="Heading4"/>
        <w:numPr>
          <w:ilvl w:val="3"/>
          <w:numId w:val="34"/>
        </w:numPr>
        <w:spacing w:before="120"/>
        <w:ind w:left="851" w:hanging="851"/>
        <w:jc w:val="both"/>
        <w:rPr>
          <w:rFonts w:asciiTheme="minorHAnsi" w:hAnsiTheme="minorHAnsi" w:cstheme="minorHAnsi"/>
          <w:sz w:val="16"/>
          <w:szCs w:val="16"/>
        </w:rPr>
      </w:pPr>
      <w:r w:rsidRPr="0034537D">
        <w:rPr>
          <w:rFonts w:asciiTheme="minorHAnsi" w:hAnsiTheme="minorHAnsi" w:cstheme="minorHAnsi"/>
          <w:sz w:val="16"/>
          <w:szCs w:val="16"/>
        </w:rPr>
        <w:t>direct the Supplier to supply Plant/Equipment to replace the Plant/Equipment</w:t>
      </w:r>
      <w:r w:rsidRPr="00471402">
        <w:rPr>
          <w:rFonts w:asciiTheme="minorHAnsi" w:hAnsiTheme="minorHAnsi" w:cstheme="minorHAnsi"/>
          <w:sz w:val="16"/>
          <w:szCs w:val="16"/>
        </w:rPr>
        <w:t xml:space="preserve"> in respect of which the Breakdown has occurred (in which case the Supplier must do so at its cost, and without any entitlement to any Mobilisation Costs or Demobilisation Cost); or</w:t>
      </w:r>
    </w:p>
    <w:p w14:paraId="28827EA4" w14:textId="541F970B" w:rsidR="0033776F" w:rsidRPr="00471402" w:rsidRDefault="0033776F" w:rsidP="00CE36B4">
      <w:pPr>
        <w:pStyle w:val="Heading4"/>
        <w:numPr>
          <w:ilvl w:val="3"/>
          <w:numId w:val="34"/>
        </w:numPr>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procure from a third party the supply of another item of plant or equipment equivalent to, or substantially equivalent to, the item of Plant/Equipment in respect of which the Breakdown has occurred, in which case the costs incurred by </w:t>
      </w:r>
      <w:r w:rsidR="00CD4EB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doing so (including any operating or hire costs payable by </w:t>
      </w:r>
      <w:r w:rsidR="00CD4EB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the relevant third party) will be a debt due from the Supplier to </w:t>
      </w:r>
      <w:r w:rsidR="009E106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5A1A3CA4" w14:textId="1E4EDC89" w:rsidR="0033776F" w:rsidRPr="00471402" w:rsidRDefault="0033776F" w:rsidP="00471402">
      <w:pPr>
        <w:pStyle w:val="Style8"/>
        <w:jc w:val="both"/>
        <w:rPr>
          <w:rFonts w:asciiTheme="minorHAnsi" w:hAnsiTheme="minorHAnsi" w:cstheme="minorHAnsi"/>
        </w:rPr>
      </w:pPr>
      <w:bookmarkStart w:id="56" w:name="_Toc180416943"/>
      <w:r w:rsidRPr="00471402">
        <w:rPr>
          <w:rFonts w:asciiTheme="minorHAnsi" w:hAnsiTheme="minorHAnsi" w:cstheme="minorHAnsi"/>
        </w:rPr>
        <w:t>Availability</w:t>
      </w:r>
      <w:r w:rsidR="008541B2" w:rsidRPr="00471402">
        <w:rPr>
          <w:rFonts w:asciiTheme="minorHAnsi" w:hAnsiTheme="minorHAnsi" w:cstheme="minorHAnsi"/>
        </w:rPr>
        <w:t xml:space="preserve"> of plant/equipment</w:t>
      </w:r>
      <w:bookmarkEnd w:id="56"/>
    </w:p>
    <w:p w14:paraId="3B955272" w14:textId="20CDE11E" w:rsidR="0033776F" w:rsidRPr="00471402" w:rsidRDefault="0034537D" w:rsidP="00471402">
      <w:pPr>
        <w:spacing w:before="120"/>
        <w:jc w:val="both"/>
        <w:rPr>
          <w:rFonts w:asciiTheme="minorHAnsi" w:hAnsiTheme="minorHAnsi" w:cstheme="minorHAnsi"/>
          <w:sz w:val="16"/>
          <w:szCs w:val="16"/>
        </w:rPr>
      </w:pPr>
      <w:r>
        <w:rPr>
          <w:rFonts w:asciiTheme="minorHAnsi" w:hAnsiTheme="minorHAnsi" w:cstheme="minorHAnsi"/>
          <w:sz w:val="16"/>
          <w:szCs w:val="16"/>
        </w:rPr>
        <w:t>Where applicable, t</w:t>
      </w:r>
      <w:r w:rsidR="0033776F" w:rsidRPr="00471402">
        <w:rPr>
          <w:rFonts w:asciiTheme="minorHAnsi" w:hAnsiTheme="minorHAnsi" w:cstheme="minorHAnsi"/>
          <w:sz w:val="16"/>
          <w:szCs w:val="16"/>
        </w:rPr>
        <w:t xml:space="preserve">he Supplier must ensure that the Plant/Equipment is in full operating condition and available for use on or in relation to </w:t>
      </w:r>
      <w:r w:rsidR="001D3F2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’s works for the minimum hours per day, week and/or month as specified in the </w:t>
      </w:r>
      <w:r>
        <w:rPr>
          <w:rFonts w:asciiTheme="minorHAnsi" w:hAnsiTheme="minorHAnsi" w:cstheme="minorHAnsi"/>
          <w:sz w:val="16"/>
          <w:szCs w:val="16"/>
        </w:rPr>
        <w:t>Purchase Order.</w:t>
      </w:r>
    </w:p>
    <w:p w14:paraId="6A88A459" w14:textId="63E5E514"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the item of Plant/Equipment has not been available for at least 90% of the minimum hours per day, week and/or month (as applicable) over any </w:t>
      </w:r>
      <w:r w:rsidR="009430DF" w:rsidRPr="00471402">
        <w:rPr>
          <w:rFonts w:asciiTheme="minorHAnsi" w:hAnsiTheme="minorHAnsi" w:cstheme="minorHAnsi"/>
          <w:sz w:val="16"/>
          <w:szCs w:val="16"/>
        </w:rPr>
        <w:t>one-month</w:t>
      </w:r>
      <w:r w:rsidRPr="00471402">
        <w:rPr>
          <w:rFonts w:asciiTheme="minorHAnsi" w:hAnsiTheme="minorHAnsi" w:cstheme="minorHAnsi"/>
          <w:sz w:val="16"/>
          <w:szCs w:val="16"/>
        </w:rPr>
        <w:t xml:space="preserve"> period, </w:t>
      </w:r>
      <w:r w:rsidR="001D3F2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w:t>
      </w:r>
    </w:p>
    <w:p w14:paraId="1715C85F" w14:textId="5E03813A"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request the item of Plant/Equipment to be replaced by the Supplier, in which case the Supplier must do so promptly at no extra charge to </w:t>
      </w:r>
      <w:r w:rsidR="001D3F2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t>
      </w:r>
    </w:p>
    <w:p w14:paraId="39B4966A" w14:textId="3156119E"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pay the Hire Fee calculated based on worked SMU Hours only, </w:t>
      </w:r>
      <w:r w:rsidR="008331CD">
        <w:rPr>
          <w:rFonts w:asciiTheme="minorHAnsi" w:hAnsiTheme="minorHAnsi" w:cstheme="minorHAnsi"/>
          <w:sz w:val="16"/>
          <w:szCs w:val="16"/>
        </w:rPr>
        <w:t xml:space="preserve">if appliable, </w:t>
      </w:r>
      <w:r w:rsidRPr="00471402">
        <w:rPr>
          <w:rFonts w:asciiTheme="minorHAnsi" w:hAnsiTheme="minorHAnsi" w:cstheme="minorHAnsi"/>
          <w:sz w:val="16"/>
          <w:szCs w:val="16"/>
        </w:rPr>
        <w:t xml:space="preserve">regardless of any stated minimum hours; and </w:t>
      </w:r>
    </w:p>
    <w:p w14:paraId="5FFB394C" w14:textId="77B71D6F"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exercise any rights under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_Ref353265990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24</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43D1FBD1" w14:textId="7D9C55E6" w:rsidR="0033776F" w:rsidRPr="00471402" w:rsidRDefault="009D2FDC" w:rsidP="00471402">
      <w:pPr>
        <w:pStyle w:val="Style8"/>
        <w:jc w:val="both"/>
        <w:rPr>
          <w:rFonts w:asciiTheme="minorHAnsi" w:hAnsiTheme="minorHAnsi" w:cstheme="minorHAnsi"/>
        </w:rPr>
      </w:pPr>
      <w:bookmarkStart w:id="57" w:name="_Toc180416944"/>
      <w:r w:rsidRPr="00471402">
        <w:rPr>
          <w:rFonts w:asciiTheme="minorHAnsi" w:hAnsiTheme="minorHAnsi" w:cstheme="minorHAnsi"/>
        </w:rPr>
        <w:t>TITLE AND RISK IN MATERIALS</w:t>
      </w:r>
      <w:bookmarkEnd w:id="57"/>
    </w:p>
    <w:p w14:paraId="4669242B" w14:textId="49BC2BB2" w:rsidR="00081D85" w:rsidRPr="00471402" w:rsidRDefault="00081D85"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Risk in the Materials does not pass to the Company until:</w:t>
      </w:r>
    </w:p>
    <w:p w14:paraId="4A9D5485" w14:textId="4FDD63F2" w:rsidR="00081D85" w:rsidRPr="00471402" w:rsidRDefault="00081D85"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Company takes </w:t>
      </w:r>
      <w:r w:rsidR="00227876" w:rsidRPr="00471402">
        <w:rPr>
          <w:rFonts w:asciiTheme="minorHAnsi" w:hAnsiTheme="minorHAnsi" w:cstheme="minorHAnsi"/>
          <w:sz w:val="16"/>
          <w:szCs w:val="16"/>
        </w:rPr>
        <w:t>D</w:t>
      </w:r>
      <w:r w:rsidRPr="00471402">
        <w:rPr>
          <w:rFonts w:asciiTheme="minorHAnsi" w:hAnsiTheme="minorHAnsi" w:cstheme="minorHAnsi"/>
          <w:sz w:val="16"/>
          <w:szCs w:val="16"/>
        </w:rPr>
        <w:t>elivery of the Materials; and</w:t>
      </w:r>
    </w:p>
    <w:p w14:paraId="1E20A492" w14:textId="2355DE8C" w:rsidR="00081D85" w:rsidRPr="00471402" w:rsidRDefault="00081D85"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Company accepts the Materials.</w:t>
      </w:r>
    </w:p>
    <w:p w14:paraId="2A6D5E0B" w14:textId="67B59E61" w:rsidR="00420D7B" w:rsidRPr="00471402" w:rsidRDefault="00081D85"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Title in the Goods passes to the Company upon the earlier of </w:t>
      </w:r>
      <w:r w:rsidR="00420D7B" w:rsidRPr="00471402">
        <w:rPr>
          <w:rFonts w:asciiTheme="minorHAnsi" w:hAnsiTheme="minorHAnsi" w:cstheme="minorHAnsi"/>
          <w:sz w:val="16"/>
          <w:szCs w:val="16"/>
        </w:rPr>
        <w:t>D</w:t>
      </w:r>
      <w:r w:rsidRPr="00471402">
        <w:rPr>
          <w:rFonts w:asciiTheme="minorHAnsi" w:hAnsiTheme="minorHAnsi" w:cstheme="minorHAnsi"/>
          <w:sz w:val="16"/>
          <w:szCs w:val="16"/>
        </w:rPr>
        <w:t>elivery or payment of the Materials.</w:t>
      </w:r>
    </w:p>
    <w:p w14:paraId="55FC7B7A" w14:textId="0213F713" w:rsidR="0033776F" w:rsidRPr="00471402" w:rsidRDefault="0033776F" w:rsidP="00471402">
      <w:pPr>
        <w:pStyle w:val="Style8"/>
        <w:jc w:val="both"/>
        <w:rPr>
          <w:rFonts w:asciiTheme="minorHAnsi" w:hAnsiTheme="minorHAnsi" w:cstheme="minorHAnsi"/>
        </w:rPr>
      </w:pPr>
      <w:bookmarkStart w:id="58" w:name="_Toc180416945"/>
      <w:bookmarkStart w:id="59" w:name="_Ref180478322"/>
      <w:bookmarkStart w:id="60" w:name="_Ref180478388"/>
      <w:r w:rsidRPr="00471402">
        <w:rPr>
          <w:rFonts w:asciiTheme="minorHAnsi" w:hAnsiTheme="minorHAnsi" w:cstheme="minorHAnsi"/>
        </w:rPr>
        <w:t>Progress Claims and Payment</w:t>
      </w:r>
      <w:bookmarkEnd w:id="58"/>
      <w:bookmarkEnd w:id="59"/>
      <w:bookmarkEnd w:id="60"/>
    </w:p>
    <w:p w14:paraId="5219D641" w14:textId="2A25EE23"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may claim (in accordance with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_Ref427006128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21</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25D531C6" w14:textId="31DED379" w:rsidR="00241702" w:rsidRPr="009430DF" w:rsidRDefault="00241702" w:rsidP="00E25B27">
      <w:pPr>
        <w:pStyle w:val="Heading4"/>
        <w:spacing w:before="120"/>
        <w:ind w:left="851" w:hanging="851"/>
        <w:jc w:val="both"/>
        <w:rPr>
          <w:rFonts w:asciiTheme="minorHAnsi" w:hAnsiTheme="minorHAnsi" w:cstheme="minorHAnsi"/>
          <w:sz w:val="16"/>
          <w:szCs w:val="16"/>
        </w:rPr>
      </w:pPr>
      <w:r w:rsidRPr="009430DF">
        <w:rPr>
          <w:rFonts w:asciiTheme="minorHAnsi" w:hAnsiTheme="minorHAnsi" w:cstheme="minorHAnsi"/>
          <w:sz w:val="16"/>
          <w:szCs w:val="16"/>
        </w:rPr>
        <w:t>the Fee (to the extent applicable)</w:t>
      </w:r>
      <w:r w:rsidR="00E25B27">
        <w:rPr>
          <w:rFonts w:asciiTheme="minorHAnsi" w:hAnsiTheme="minorHAnsi" w:cstheme="minorHAnsi"/>
          <w:sz w:val="16"/>
          <w:szCs w:val="16"/>
        </w:rPr>
        <w:t xml:space="preserve">, </w:t>
      </w:r>
      <w:r w:rsidR="009430DF" w:rsidRPr="009430DF">
        <w:rPr>
          <w:rFonts w:asciiTheme="minorHAnsi" w:hAnsiTheme="minorHAnsi" w:cstheme="minorHAnsi"/>
          <w:sz w:val="16"/>
          <w:szCs w:val="16"/>
        </w:rPr>
        <w:t>adjusted for any additions or deductions under these Terms</w:t>
      </w:r>
      <w:r w:rsidR="00457475" w:rsidRPr="009430DF">
        <w:rPr>
          <w:rFonts w:asciiTheme="minorHAnsi" w:hAnsiTheme="minorHAnsi" w:cstheme="minorHAnsi"/>
          <w:sz w:val="16"/>
          <w:szCs w:val="16"/>
        </w:rPr>
        <w:t>;</w:t>
      </w:r>
    </w:p>
    <w:p w14:paraId="443D5AC6" w14:textId="69E58967" w:rsidR="0033776F" w:rsidRPr="00471402" w:rsidRDefault="00A175BB"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Hire Fee</w:t>
      </w:r>
      <w:r w:rsidR="0033776F" w:rsidRPr="00471402">
        <w:rPr>
          <w:rFonts w:asciiTheme="minorHAnsi" w:hAnsiTheme="minorHAnsi" w:cstheme="minorHAnsi"/>
          <w:sz w:val="16"/>
          <w:szCs w:val="16"/>
        </w:rPr>
        <w:t xml:space="preserve"> (in each case, to the extent applicable) applicable to, or payable for: </w:t>
      </w:r>
    </w:p>
    <w:p w14:paraId="00D02BA2" w14:textId="49B75B49" w:rsidR="0033776F" w:rsidRPr="00471402" w:rsidRDefault="0033776F" w:rsidP="00471402">
      <w:pPr>
        <w:pStyle w:val="Heading5"/>
        <w:spacing w:before="120"/>
        <w:ind w:left="170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respect of the first payment claim under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_Ref427006128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21</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the period since the Hire Start Date and Time; and</w:t>
      </w:r>
    </w:p>
    <w:p w14:paraId="4D26A730" w14:textId="77777777" w:rsidR="0033776F" w:rsidRPr="00471402" w:rsidRDefault="0033776F" w:rsidP="00471402">
      <w:pPr>
        <w:pStyle w:val="Heading5"/>
        <w:spacing w:before="120"/>
        <w:ind w:left="170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all other instances, the period since the previous payment claim,  </w:t>
      </w:r>
    </w:p>
    <w:p w14:paraId="5EE8C543" w14:textId="1DDF43AB" w:rsidR="0033776F" w:rsidRPr="00471402" w:rsidRDefault="0033776F" w:rsidP="00471402">
      <w:pPr>
        <w:pStyle w:val="Heading5"/>
        <w:numPr>
          <w:ilvl w:val="0"/>
          <w:numId w:val="0"/>
        </w:numPr>
        <w:spacing w:before="120"/>
        <w:ind w:left="851"/>
        <w:jc w:val="both"/>
        <w:rPr>
          <w:rFonts w:asciiTheme="minorHAnsi" w:hAnsiTheme="minorHAnsi" w:cstheme="minorHAnsi"/>
          <w:sz w:val="16"/>
          <w:szCs w:val="16"/>
        </w:rPr>
      </w:pPr>
      <w:r w:rsidRPr="00471402">
        <w:rPr>
          <w:rFonts w:asciiTheme="minorHAnsi" w:hAnsiTheme="minorHAnsi" w:cstheme="minorHAnsi"/>
          <w:sz w:val="16"/>
          <w:szCs w:val="16"/>
        </w:rPr>
        <w:t xml:space="preserve">in each case adjusted for any additions or deductions under </w:t>
      </w:r>
      <w:r w:rsidR="00AA4640">
        <w:rPr>
          <w:rFonts w:asciiTheme="minorHAnsi" w:hAnsiTheme="minorHAnsi" w:cstheme="minorHAnsi"/>
          <w:sz w:val="16"/>
          <w:szCs w:val="16"/>
        </w:rPr>
        <w:t>these Terms</w:t>
      </w:r>
      <w:r w:rsidRPr="00471402">
        <w:rPr>
          <w:rFonts w:asciiTheme="minorHAnsi" w:hAnsiTheme="minorHAnsi" w:cstheme="minorHAnsi"/>
          <w:sz w:val="16"/>
          <w:szCs w:val="16"/>
        </w:rPr>
        <w:t>;</w:t>
      </w:r>
    </w:p>
    <w:p w14:paraId="22E48511" w14:textId="1EC0D185"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the case of the first payment claim and any payment claim immediately following a change referred to in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_Ref180478375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16.1</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only, the Mobilisation Cost; </w:t>
      </w:r>
    </w:p>
    <w:p w14:paraId="33D19BF7" w14:textId="3D96E82B"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the case of the final payment claim and any payment claim immediately following a change referred to in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_Ref180478375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16.1</w:t>
      </w:r>
      <w:r w:rsidR="00D8776F">
        <w:rPr>
          <w:rFonts w:asciiTheme="minorHAnsi" w:hAnsiTheme="minorHAnsi" w:cstheme="minorHAnsi"/>
          <w:sz w:val="16"/>
          <w:szCs w:val="16"/>
        </w:rPr>
        <w:fldChar w:fldCharType="end"/>
      </w:r>
      <w:r w:rsidR="00D8776F">
        <w:rPr>
          <w:rFonts w:asciiTheme="minorHAnsi" w:hAnsiTheme="minorHAnsi" w:cstheme="minorHAnsi"/>
          <w:sz w:val="16"/>
          <w:szCs w:val="16"/>
        </w:rPr>
        <w:t xml:space="preserve"> </w:t>
      </w:r>
      <w:r w:rsidRPr="00471402">
        <w:rPr>
          <w:rFonts w:asciiTheme="minorHAnsi" w:hAnsiTheme="minorHAnsi" w:cstheme="minorHAnsi"/>
          <w:sz w:val="16"/>
          <w:szCs w:val="16"/>
        </w:rPr>
        <w:t>only, the Demobilisation Cost; and</w:t>
      </w:r>
    </w:p>
    <w:p w14:paraId="0B5934D1" w14:textId="728B4E8E"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any other amounts which are payable by </w:t>
      </w:r>
      <w:r w:rsidR="00A175B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the Supplier under </w:t>
      </w:r>
      <w:r w:rsidR="00AA4640">
        <w:rPr>
          <w:rFonts w:asciiTheme="minorHAnsi" w:hAnsiTheme="minorHAnsi" w:cstheme="minorHAnsi"/>
          <w:sz w:val="16"/>
          <w:szCs w:val="16"/>
        </w:rPr>
        <w:t>these Terms or the Purchase Order</w:t>
      </w:r>
      <w:r w:rsidRPr="00471402">
        <w:rPr>
          <w:rFonts w:asciiTheme="minorHAnsi" w:hAnsiTheme="minorHAnsi" w:cstheme="minorHAnsi"/>
          <w:sz w:val="16"/>
          <w:szCs w:val="16"/>
        </w:rPr>
        <w:t>,</w:t>
      </w:r>
    </w:p>
    <w:p w14:paraId="784BE07B" w14:textId="65519924" w:rsidR="0033776F" w:rsidRPr="00471402" w:rsidRDefault="0033776F"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in accordance with </w:t>
      </w:r>
      <w:r w:rsidR="00AA4640">
        <w:rPr>
          <w:rFonts w:asciiTheme="minorHAnsi" w:hAnsiTheme="minorHAnsi" w:cstheme="minorHAnsi"/>
          <w:sz w:val="16"/>
          <w:szCs w:val="16"/>
        </w:rPr>
        <w:t>these Terms</w:t>
      </w:r>
      <w:r w:rsidRPr="00471402">
        <w:rPr>
          <w:rFonts w:asciiTheme="minorHAnsi" w:hAnsiTheme="minorHAnsi" w:cstheme="minorHAnsi"/>
          <w:sz w:val="16"/>
          <w:szCs w:val="16"/>
        </w:rPr>
        <w:t>.</w:t>
      </w:r>
    </w:p>
    <w:p w14:paraId="11EFD57C" w14:textId="77777777" w:rsidR="0033776F" w:rsidRPr="00471402" w:rsidRDefault="0033776F" w:rsidP="00471402">
      <w:pPr>
        <w:pStyle w:val="Style8"/>
        <w:jc w:val="both"/>
        <w:rPr>
          <w:rFonts w:asciiTheme="minorHAnsi" w:hAnsiTheme="minorHAnsi" w:cstheme="minorHAnsi"/>
        </w:rPr>
      </w:pPr>
      <w:bookmarkStart w:id="61" w:name="_Ref427006128"/>
      <w:bookmarkStart w:id="62" w:name="_Toc180416946"/>
      <w:r w:rsidRPr="00471402">
        <w:rPr>
          <w:rFonts w:asciiTheme="minorHAnsi" w:hAnsiTheme="minorHAnsi" w:cstheme="minorHAnsi"/>
        </w:rPr>
        <w:lastRenderedPageBreak/>
        <w:t>Payment</w:t>
      </w:r>
      <w:bookmarkEnd w:id="61"/>
      <w:bookmarkEnd w:id="62"/>
    </w:p>
    <w:p w14:paraId="38DDA0D5" w14:textId="28F8DF35"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submit claims for payment of the amounts referred to in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_Ref180478388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20</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(in a form approved by </w:t>
      </w:r>
      <w:r w:rsidR="0090498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on each Reference Date.</w:t>
      </w:r>
    </w:p>
    <w:p w14:paraId="296FDA5B" w14:textId="77777777"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Each claim for payment must:</w:t>
      </w:r>
    </w:p>
    <w:p w14:paraId="431899C5" w14:textId="171BBA71"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63" w:name="_Ref392661561"/>
      <w:r w:rsidRPr="00471402">
        <w:rPr>
          <w:rFonts w:asciiTheme="minorHAnsi" w:hAnsiTheme="minorHAnsi" w:cstheme="minorHAnsi"/>
          <w:sz w:val="16"/>
          <w:szCs w:val="16"/>
        </w:rPr>
        <w:t xml:space="preserve">be given in writing to </w:t>
      </w:r>
      <w:r w:rsidR="0090498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bookmarkEnd w:id="63"/>
    </w:p>
    <w:p w14:paraId="21CFE3B3" w14:textId="3D93F01D"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identify the </w:t>
      </w:r>
      <w:r w:rsidR="00457475" w:rsidRPr="00471402">
        <w:rPr>
          <w:rFonts w:asciiTheme="minorHAnsi" w:hAnsiTheme="minorHAnsi" w:cstheme="minorHAnsi"/>
          <w:sz w:val="16"/>
          <w:szCs w:val="16"/>
        </w:rPr>
        <w:t xml:space="preserve">Materials and/or </w:t>
      </w:r>
      <w:r w:rsidRPr="00471402">
        <w:rPr>
          <w:rFonts w:asciiTheme="minorHAnsi" w:hAnsiTheme="minorHAnsi" w:cstheme="minorHAnsi"/>
          <w:sz w:val="16"/>
          <w:szCs w:val="16"/>
        </w:rPr>
        <w:t>Plant/Equipment in respect of which payment is claimed;</w:t>
      </w:r>
    </w:p>
    <w:p w14:paraId="3F5F084B"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64" w:name="_Ref392660688"/>
      <w:r w:rsidRPr="00471402">
        <w:rPr>
          <w:rFonts w:asciiTheme="minorHAnsi" w:hAnsiTheme="minorHAnsi" w:cstheme="minorHAnsi"/>
          <w:sz w:val="16"/>
          <w:szCs w:val="16"/>
        </w:rPr>
        <w:t>identify the amount claimed and details of how this has been calculated; and</w:t>
      </w:r>
    </w:p>
    <w:p w14:paraId="3BCDFCEA" w14:textId="1DCC50ED"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contain any other information or documents as </w:t>
      </w:r>
      <w:r w:rsidR="0090498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reasonably require. </w:t>
      </w:r>
      <w:bookmarkEnd w:id="64"/>
    </w:p>
    <w:p w14:paraId="686C646A" w14:textId="4EC1F7CC" w:rsidR="0033776F" w:rsidRPr="00471402" w:rsidRDefault="0033776F" w:rsidP="00471402">
      <w:pPr>
        <w:pStyle w:val="Heading5"/>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Following receipt of a claim for payment under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_Ref427006128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21</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w:t>
      </w:r>
      <w:r w:rsidR="0090498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within </w:t>
      </w:r>
      <w:r w:rsidR="00337745" w:rsidRPr="00471402">
        <w:rPr>
          <w:rFonts w:asciiTheme="minorHAnsi" w:hAnsiTheme="minorHAnsi" w:cstheme="minorHAnsi"/>
          <w:sz w:val="16"/>
          <w:szCs w:val="16"/>
        </w:rPr>
        <w:t xml:space="preserve">the Assessment Period </w:t>
      </w:r>
      <w:r w:rsidR="00467875" w:rsidRPr="00471402">
        <w:rPr>
          <w:rFonts w:asciiTheme="minorHAnsi" w:hAnsiTheme="minorHAnsi" w:cstheme="minorHAnsi"/>
          <w:sz w:val="16"/>
          <w:szCs w:val="16"/>
        </w:rPr>
        <w:t xml:space="preserve">following </w:t>
      </w:r>
      <w:r w:rsidRPr="00471402">
        <w:rPr>
          <w:rFonts w:asciiTheme="minorHAnsi" w:hAnsiTheme="minorHAnsi" w:cstheme="minorHAnsi"/>
          <w:sz w:val="16"/>
          <w:szCs w:val="16"/>
        </w:rPr>
        <w:t>receipt of the Supplier's claim for payment, issue to the Supplier a payment schedule setting out:</w:t>
      </w:r>
    </w:p>
    <w:p w14:paraId="21551452"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payment claim to which it relates;</w:t>
      </w:r>
    </w:p>
    <w:p w14:paraId="57F95126" w14:textId="066CE82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any amount which </w:t>
      </w:r>
      <w:r w:rsidR="0090498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is entitled to retain, deduct, withhold or set-off under th</w:t>
      </w:r>
      <w:r w:rsidR="00AA4640">
        <w:rPr>
          <w:rFonts w:asciiTheme="minorHAnsi" w:hAnsiTheme="minorHAnsi" w:cstheme="minorHAnsi"/>
          <w:sz w:val="16"/>
          <w:szCs w:val="16"/>
        </w:rPr>
        <w:t>ese Terms</w:t>
      </w:r>
      <w:r w:rsidRPr="00471402">
        <w:rPr>
          <w:rFonts w:asciiTheme="minorHAnsi" w:hAnsiTheme="minorHAnsi" w:cstheme="minorHAnsi"/>
          <w:sz w:val="16"/>
          <w:szCs w:val="16"/>
        </w:rPr>
        <w:t xml:space="preserve"> or otherwise;</w:t>
      </w:r>
    </w:p>
    <w:p w14:paraId="12AB03F6" w14:textId="69AC5AC3" w:rsidR="0033776F" w:rsidRPr="00471402" w:rsidRDefault="008C749D"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's determination of:</w:t>
      </w:r>
    </w:p>
    <w:p w14:paraId="45C3B016" w14:textId="39128384"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bookmarkStart w:id="65" w:name="_Ref180478405"/>
      <w:r w:rsidRPr="00471402">
        <w:rPr>
          <w:rFonts w:asciiTheme="minorHAnsi" w:hAnsiTheme="minorHAnsi" w:cstheme="minorHAnsi"/>
          <w:sz w:val="16"/>
          <w:szCs w:val="16"/>
        </w:rPr>
        <w:t xml:space="preserve">the moneys due from </w:t>
      </w:r>
      <w:r w:rsidR="00946DC8"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the Supplier which </w:t>
      </w:r>
      <w:r w:rsidR="008C749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proposes to pay; and</w:t>
      </w:r>
      <w:bookmarkEnd w:id="65"/>
    </w:p>
    <w:p w14:paraId="7F470CE9" w14:textId="53BA8983"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if </w:t>
      </w:r>
      <w:r w:rsidR="008C749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determines that no moneys are due from </w:t>
      </w:r>
      <w:r w:rsidR="008C749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the Supplier, the moneys due from the Supplier to </w:t>
      </w:r>
      <w:r w:rsidR="008C749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and </w:t>
      </w:r>
    </w:p>
    <w:p w14:paraId="63C74D70" w14:textId="40FD2D3D"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if the amount referred to in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_Ref180478405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21(g)(i)</w:t>
      </w:r>
      <w:r w:rsidR="00D8776F">
        <w:rPr>
          <w:rFonts w:asciiTheme="minorHAnsi" w:hAnsiTheme="minorHAnsi" w:cstheme="minorHAnsi"/>
          <w:sz w:val="16"/>
          <w:szCs w:val="16"/>
        </w:rPr>
        <w:fldChar w:fldCharType="end"/>
      </w:r>
      <w:r w:rsidR="00D8776F">
        <w:rPr>
          <w:rFonts w:asciiTheme="minorHAnsi" w:hAnsiTheme="minorHAnsi" w:cstheme="minorHAnsi"/>
          <w:sz w:val="16"/>
          <w:szCs w:val="16"/>
        </w:rPr>
        <w:t xml:space="preserve"> </w:t>
      </w:r>
      <w:r w:rsidRPr="00471402">
        <w:rPr>
          <w:rFonts w:asciiTheme="minorHAnsi" w:hAnsiTheme="minorHAnsi" w:cstheme="minorHAnsi"/>
          <w:sz w:val="16"/>
          <w:szCs w:val="16"/>
        </w:rPr>
        <w:t>is less than the amount claimed by the Supplier, the reasons for the difference and, if it is less because of the withholding, retention, deduction or setting-off of payment for any reason, the reasons for withholding, retaining, deducting or setting-off payment.</w:t>
      </w:r>
    </w:p>
    <w:p w14:paraId="6FF2B932" w14:textId="363A4659" w:rsidR="0033776F" w:rsidRPr="00471402" w:rsidRDefault="0033776F" w:rsidP="00471402">
      <w:pPr>
        <w:pStyle w:val="BodyIndent1"/>
        <w:spacing w:before="120"/>
        <w:ind w:left="0"/>
        <w:jc w:val="both"/>
        <w:rPr>
          <w:rFonts w:asciiTheme="minorHAnsi" w:hAnsiTheme="minorHAnsi" w:cstheme="minorHAnsi"/>
          <w:sz w:val="16"/>
          <w:szCs w:val="16"/>
        </w:rPr>
      </w:pPr>
      <w:bookmarkStart w:id="66" w:name="_Ref392835004"/>
      <w:r w:rsidRPr="00471402">
        <w:rPr>
          <w:rFonts w:asciiTheme="minorHAnsi" w:hAnsiTheme="minorHAnsi" w:cstheme="minorHAnsi"/>
          <w:sz w:val="16"/>
          <w:szCs w:val="16"/>
        </w:rPr>
        <w:t>If:</w:t>
      </w:r>
      <w:bookmarkEnd w:id="66"/>
    </w:p>
    <w:p w14:paraId="4DB7A880" w14:textId="74A9A36A" w:rsidR="007B128F" w:rsidRPr="00471402" w:rsidRDefault="004D77CD"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issues a payment schedule</w:t>
      </w:r>
      <w:r w:rsidR="007B128F" w:rsidRPr="00471402">
        <w:rPr>
          <w:rFonts w:asciiTheme="minorHAnsi" w:hAnsiTheme="minorHAnsi" w:cstheme="minorHAnsi"/>
          <w:sz w:val="16"/>
          <w:szCs w:val="16"/>
        </w:rPr>
        <w:t xml:space="preserve"> determining an amount as payable by:</w:t>
      </w:r>
    </w:p>
    <w:p w14:paraId="19C821BA" w14:textId="250A8DF0" w:rsidR="0033776F" w:rsidRPr="00471402" w:rsidRDefault="004D77CD" w:rsidP="00471402">
      <w:pPr>
        <w:pStyle w:val="Heading5"/>
        <w:tabs>
          <w:tab w:val="clear" w:pos="2835"/>
        </w:tabs>
        <w:spacing w:before="120"/>
        <w:ind w:left="1701" w:hanging="850"/>
        <w:jc w:val="both"/>
        <w:rPr>
          <w:rFonts w:asciiTheme="minorHAnsi" w:hAnsiTheme="minorHAnsi" w:cstheme="minorHAnsi"/>
          <w:sz w:val="16"/>
          <w:szCs w:val="16"/>
        </w:rPr>
      </w:pPr>
      <w:bookmarkStart w:id="67" w:name="_Ref180478415"/>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7B128F" w:rsidRPr="00471402">
        <w:rPr>
          <w:rFonts w:asciiTheme="minorHAnsi" w:hAnsiTheme="minorHAnsi" w:cstheme="minorHAnsi"/>
          <w:sz w:val="16"/>
          <w:szCs w:val="16"/>
        </w:rPr>
        <w:t xml:space="preserve"> to the Supplier, </w:t>
      </w:r>
      <w:r w:rsidR="00EB53CB">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7B128F" w:rsidRPr="00471402">
        <w:rPr>
          <w:rFonts w:asciiTheme="minorHAnsi" w:hAnsiTheme="minorHAnsi" w:cstheme="minorHAnsi"/>
          <w:sz w:val="16"/>
          <w:szCs w:val="16"/>
        </w:rPr>
        <w:t xml:space="preserve"> </w:t>
      </w:r>
      <w:r w:rsidR="0033776F" w:rsidRPr="00471402">
        <w:rPr>
          <w:rFonts w:asciiTheme="minorHAnsi" w:hAnsiTheme="minorHAnsi" w:cstheme="minorHAnsi"/>
          <w:sz w:val="16"/>
          <w:szCs w:val="16"/>
        </w:rPr>
        <w:t xml:space="preserve">must pay to the Supplier, the amount specified in the payment schedule as due </w:t>
      </w:r>
      <w:r w:rsidR="00AA4640">
        <w:rPr>
          <w:rFonts w:asciiTheme="minorHAnsi" w:hAnsiTheme="minorHAnsi" w:cstheme="minorHAnsi"/>
          <w:sz w:val="16"/>
          <w:szCs w:val="16"/>
        </w:rPr>
        <w:t>by the due date specified in the relevant Security of Payment Legislation</w:t>
      </w:r>
      <w:r w:rsidR="0033776F" w:rsidRPr="00471402">
        <w:rPr>
          <w:rFonts w:asciiTheme="minorHAnsi" w:hAnsiTheme="minorHAnsi" w:cstheme="minorHAnsi"/>
          <w:sz w:val="16"/>
          <w:szCs w:val="16"/>
        </w:rPr>
        <w:t>; or</w:t>
      </w:r>
      <w:bookmarkEnd w:id="67"/>
    </w:p>
    <w:p w14:paraId="2DC28D46" w14:textId="1D98D62C" w:rsidR="007B128F" w:rsidRPr="00471402" w:rsidRDefault="004D490B" w:rsidP="00471402">
      <w:pPr>
        <w:pStyle w:val="Heading5"/>
        <w:tabs>
          <w:tab w:val="clear" w:pos="2835"/>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t</w:t>
      </w:r>
      <w:r w:rsidR="007B128F" w:rsidRPr="00471402">
        <w:rPr>
          <w:rFonts w:asciiTheme="minorHAnsi" w:hAnsiTheme="minorHAnsi" w:cstheme="minorHAnsi"/>
          <w:sz w:val="16"/>
          <w:szCs w:val="16"/>
        </w:rPr>
        <w:t xml:space="preserve">he Supplier to </w:t>
      </w:r>
      <w:r w:rsidR="008C749D"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7B128F" w:rsidRPr="00471402">
        <w:rPr>
          <w:rFonts w:asciiTheme="minorHAnsi" w:hAnsiTheme="minorHAnsi" w:cstheme="minorHAnsi"/>
          <w:sz w:val="16"/>
          <w:szCs w:val="16"/>
        </w:rPr>
        <w:t>, the Sup</w:t>
      </w:r>
      <w:r w:rsidR="007B128F" w:rsidRPr="00AA4640">
        <w:rPr>
          <w:rFonts w:asciiTheme="minorHAnsi" w:hAnsiTheme="minorHAnsi" w:cstheme="minorHAnsi"/>
          <w:sz w:val="16"/>
          <w:szCs w:val="16"/>
        </w:rPr>
        <w:t xml:space="preserve">plier must pay </w:t>
      </w:r>
      <w:r w:rsidR="008C749D" w:rsidRPr="00AA4640">
        <w:rPr>
          <w:rFonts w:asciiTheme="minorHAnsi" w:hAnsiTheme="minorHAnsi" w:cstheme="minorHAnsi"/>
          <w:sz w:val="16"/>
          <w:szCs w:val="16"/>
        </w:rPr>
        <w:t>t</w:t>
      </w:r>
      <w:r w:rsidR="00940028" w:rsidRPr="00AA4640">
        <w:rPr>
          <w:rFonts w:asciiTheme="minorHAnsi" w:hAnsiTheme="minorHAnsi" w:cstheme="minorHAnsi"/>
          <w:sz w:val="16"/>
          <w:szCs w:val="16"/>
        </w:rPr>
        <w:t>he Company</w:t>
      </w:r>
      <w:r w:rsidR="007B128F" w:rsidRPr="00AA4640">
        <w:rPr>
          <w:rFonts w:asciiTheme="minorHAnsi" w:hAnsiTheme="minorHAnsi" w:cstheme="minorHAnsi"/>
          <w:sz w:val="16"/>
          <w:szCs w:val="16"/>
        </w:rPr>
        <w:t xml:space="preserve"> the amount assessed within 5 Business Days of the issue of the payment schedule</w:t>
      </w:r>
      <w:r w:rsidRPr="00AA4640">
        <w:rPr>
          <w:rFonts w:asciiTheme="minorHAnsi" w:hAnsiTheme="minorHAnsi" w:cstheme="minorHAnsi"/>
          <w:sz w:val="16"/>
          <w:szCs w:val="16"/>
        </w:rPr>
        <w:t>; or</w:t>
      </w:r>
    </w:p>
    <w:p w14:paraId="1BB292D2" w14:textId="659C53E5" w:rsidR="0033776F" w:rsidRPr="00471402" w:rsidRDefault="004D77CD"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does not issue a payment schedule, </w:t>
      </w:r>
      <w:r w:rsidR="00457EA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must pay to the Supplier the amount claimed</w:t>
      </w:r>
      <w:r w:rsidR="00AA4640">
        <w:rPr>
          <w:rFonts w:asciiTheme="minorHAnsi" w:hAnsiTheme="minorHAnsi" w:cstheme="minorHAnsi"/>
          <w:sz w:val="16"/>
          <w:szCs w:val="16"/>
        </w:rPr>
        <w:t xml:space="preserve"> by the due date specified in the relevant Security of Payment Legislation. </w:t>
      </w:r>
    </w:p>
    <w:p w14:paraId="2CB73458" w14:textId="614F0A90"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Neither a claim for payment, the issue of a payment schedule nor a payment of moneys will be an admission of liability or evidence that the Supplier has carried out its obligations </w:t>
      </w:r>
      <w:r w:rsidR="005335AA">
        <w:rPr>
          <w:rFonts w:asciiTheme="minorHAnsi" w:hAnsiTheme="minorHAnsi" w:cstheme="minorHAnsi"/>
          <w:sz w:val="16"/>
          <w:szCs w:val="16"/>
        </w:rPr>
        <w:t xml:space="preserve">or provided the Services </w:t>
      </w:r>
      <w:r w:rsidRPr="00471402">
        <w:rPr>
          <w:rFonts w:asciiTheme="minorHAnsi" w:hAnsiTheme="minorHAnsi" w:cstheme="minorHAnsi"/>
          <w:sz w:val="16"/>
          <w:szCs w:val="16"/>
        </w:rPr>
        <w:t xml:space="preserve">in accordance with </w:t>
      </w:r>
      <w:r w:rsidR="00AA4640">
        <w:rPr>
          <w:rFonts w:asciiTheme="minorHAnsi" w:hAnsiTheme="minorHAnsi" w:cstheme="minorHAnsi"/>
          <w:sz w:val="16"/>
          <w:szCs w:val="16"/>
        </w:rPr>
        <w:t>these Terms</w:t>
      </w:r>
      <w:r w:rsidRPr="00471402">
        <w:rPr>
          <w:rFonts w:asciiTheme="minorHAnsi" w:hAnsiTheme="minorHAnsi" w:cstheme="minorHAnsi"/>
          <w:sz w:val="16"/>
          <w:szCs w:val="16"/>
        </w:rPr>
        <w:t>. Payment will be payment on account only.</w:t>
      </w:r>
    </w:p>
    <w:p w14:paraId="0B5FD456" w14:textId="3B1BB013"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Where the Supplier fails to give a claim for payment, </w:t>
      </w:r>
      <w:r w:rsidR="006F0D0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nevertheless issue a payment schedule.</w:t>
      </w:r>
    </w:p>
    <w:p w14:paraId="76619BD7" w14:textId="78490F34"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 xml:space="preserve">Failure to set out in a payment schedule an amount which </w:t>
      </w:r>
      <w:r w:rsidR="006F0D0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is entitled to retain, deduct, withhold or set-off does not prejudice </w:t>
      </w:r>
      <w:r w:rsidR="006F0D07"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’s right to subsequently exercise a right to retain, deduct, withhold or set-off any amount in a later payment schedule or otherwise. </w:t>
      </w:r>
      <w:r w:rsidR="00940028" w:rsidRPr="00471402">
        <w:rPr>
          <w:rFonts w:asciiTheme="minorHAnsi" w:hAnsiTheme="minorHAnsi" w:cstheme="minorHAnsi"/>
          <w:sz w:val="16"/>
          <w:szCs w:val="16"/>
        </w:rPr>
        <w:t>The Company</w:t>
      </w:r>
      <w:r w:rsidRPr="00471402">
        <w:rPr>
          <w:rFonts w:asciiTheme="minorHAnsi" w:hAnsiTheme="minorHAnsi" w:cstheme="minorHAnsi"/>
          <w:sz w:val="16"/>
          <w:szCs w:val="16"/>
        </w:rPr>
        <w:t xml:space="preserve"> may correct any error or omission in a payment schedule in a subsequent payment schedule.</w:t>
      </w:r>
    </w:p>
    <w:p w14:paraId="19A47494" w14:textId="30552788" w:rsidR="0033776F" w:rsidRPr="00471402" w:rsidRDefault="00940028" w:rsidP="00471402">
      <w:pPr>
        <w:pStyle w:val="BodyIndent1"/>
        <w:spacing w:before="120"/>
        <w:ind w:left="0"/>
        <w:jc w:val="both"/>
        <w:rPr>
          <w:rFonts w:asciiTheme="minorHAnsi" w:hAnsiTheme="minorHAnsi" w:cstheme="minorHAnsi"/>
          <w:sz w:val="16"/>
          <w:szCs w:val="16"/>
        </w:rPr>
      </w:pPr>
      <w:bookmarkStart w:id="68" w:name="_Ref392834815"/>
      <w:r w:rsidRPr="00471402">
        <w:rPr>
          <w:rFonts w:asciiTheme="minorHAnsi" w:hAnsiTheme="minorHAnsi" w:cstheme="minorHAnsi"/>
          <w:sz w:val="16"/>
          <w:szCs w:val="16"/>
        </w:rPr>
        <w:t>The Company</w:t>
      </w:r>
      <w:r w:rsidR="0033776F" w:rsidRPr="00471402">
        <w:rPr>
          <w:rFonts w:asciiTheme="minorHAnsi" w:hAnsiTheme="minorHAnsi" w:cstheme="minorHAnsi"/>
          <w:sz w:val="16"/>
          <w:szCs w:val="16"/>
        </w:rPr>
        <w:t xml:space="preserve"> may deduct</w:t>
      </w:r>
      <w:r w:rsidR="0053173E" w:rsidRPr="00471402">
        <w:rPr>
          <w:rFonts w:asciiTheme="minorHAnsi" w:hAnsiTheme="minorHAnsi" w:cstheme="minorHAnsi"/>
          <w:sz w:val="16"/>
          <w:szCs w:val="16"/>
        </w:rPr>
        <w:t>, withhold</w:t>
      </w:r>
      <w:r w:rsidR="0033776F" w:rsidRPr="00471402">
        <w:rPr>
          <w:rFonts w:asciiTheme="minorHAnsi" w:hAnsiTheme="minorHAnsi" w:cstheme="minorHAnsi"/>
          <w:sz w:val="16"/>
          <w:szCs w:val="16"/>
        </w:rPr>
        <w:t xml:space="preserve"> or set off from any money payable </w:t>
      </w:r>
      <w:bookmarkStart w:id="69" w:name="_Hlk533145740"/>
      <w:r w:rsidR="0053173E" w:rsidRPr="00471402">
        <w:rPr>
          <w:rFonts w:asciiTheme="minorHAnsi" w:hAnsiTheme="minorHAnsi" w:cstheme="minorHAnsi"/>
          <w:sz w:val="16"/>
          <w:szCs w:val="16"/>
        </w:rPr>
        <w:t xml:space="preserve">(or which may be payable or which would, but for this paragraph, be payable) </w:t>
      </w:r>
      <w:bookmarkEnd w:id="69"/>
      <w:r w:rsidR="0033776F" w:rsidRPr="00471402">
        <w:rPr>
          <w:rFonts w:asciiTheme="minorHAnsi" w:hAnsiTheme="minorHAnsi" w:cstheme="minorHAnsi"/>
          <w:sz w:val="16"/>
          <w:szCs w:val="16"/>
        </w:rPr>
        <w:t xml:space="preserve">by </w:t>
      </w:r>
      <w:r w:rsidR="00B2506E"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to the Supplier under, or in connection with, th</w:t>
      </w:r>
      <w:r w:rsidR="00AA4640">
        <w:rPr>
          <w:rFonts w:asciiTheme="minorHAnsi" w:hAnsiTheme="minorHAnsi" w:cstheme="minorHAnsi"/>
          <w:sz w:val="16"/>
          <w:szCs w:val="16"/>
        </w:rPr>
        <w:t>ese Terms or the Purchase Order</w:t>
      </w:r>
      <w:r w:rsidR="0033776F" w:rsidRPr="00471402">
        <w:rPr>
          <w:rFonts w:asciiTheme="minorHAnsi" w:hAnsiTheme="minorHAnsi" w:cstheme="minorHAnsi"/>
          <w:sz w:val="16"/>
          <w:szCs w:val="16"/>
        </w:rPr>
        <w:t xml:space="preserve"> any debt or other moneys due, or which </w:t>
      </w:r>
      <w:r w:rsidR="00B2506E"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claims to be due, to </w:t>
      </w:r>
      <w:r w:rsidR="00B2506E"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from the Supplier whether under, or in connection with, th</w:t>
      </w:r>
      <w:r w:rsidR="00AA4640">
        <w:rPr>
          <w:rFonts w:asciiTheme="minorHAnsi" w:hAnsiTheme="minorHAnsi" w:cstheme="minorHAnsi"/>
          <w:sz w:val="16"/>
          <w:szCs w:val="16"/>
        </w:rPr>
        <w:t>ese Terms or the Purchase O</w:t>
      </w:r>
      <w:r w:rsidR="005335AA">
        <w:rPr>
          <w:rFonts w:asciiTheme="minorHAnsi" w:hAnsiTheme="minorHAnsi" w:cstheme="minorHAnsi"/>
          <w:sz w:val="16"/>
          <w:szCs w:val="16"/>
        </w:rPr>
        <w:t>r</w:t>
      </w:r>
      <w:r w:rsidR="00AA4640">
        <w:rPr>
          <w:rFonts w:asciiTheme="minorHAnsi" w:hAnsiTheme="minorHAnsi" w:cstheme="minorHAnsi"/>
          <w:sz w:val="16"/>
          <w:szCs w:val="16"/>
        </w:rPr>
        <w:t>der</w:t>
      </w:r>
      <w:r w:rsidR="0033776F" w:rsidRPr="00471402">
        <w:rPr>
          <w:rFonts w:asciiTheme="minorHAnsi" w:hAnsiTheme="minorHAnsi" w:cstheme="minorHAnsi"/>
          <w:sz w:val="16"/>
          <w:szCs w:val="16"/>
        </w:rPr>
        <w:t>, any other agreement</w:t>
      </w:r>
      <w:r w:rsidR="00B2506E" w:rsidRPr="00471402">
        <w:rPr>
          <w:rFonts w:asciiTheme="minorHAnsi" w:hAnsiTheme="minorHAnsi" w:cstheme="minorHAnsi"/>
          <w:sz w:val="16"/>
          <w:szCs w:val="16"/>
        </w:rPr>
        <w:t xml:space="preserve"> between the Company and the Supplier</w:t>
      </w:r>
      <w:r w:rsidR="002A6674" w:rsidRPr="00471402">
        <w:rPr>
          <w:rFonts w:asciiTheme="minorHAnsi" w:hAnsiTheme="minorHAnsi" w:cstheme="minorHAnsi"/>
          <w:sz w:val="16"/>
          <w:szCs w:val="16"/>
        </w:rPr>
        <w:t>, or on any other legal or equitable basis</w:t>
      </w:r>
      <w:r w:rsidR="0033776F" w:rsidRPr="00471402">
        <w:rPr>
          <w:rFonts w:asciiTheme="minorHAnsi" w:hAnsiTheme="minorHAnsi" w:cstheme="minorHAnsi"/>
          <w:sz w:val="16"/>
          <w:szCs w:val="16"/>
        </w:rPr>
        <w:t xml:space="preserve"> or otherwise.</w:t>
      </w:r>
      <w:bookmarkEnd w:id="68"/>
    </w:p>
    <w:p w14:paraId="4780BDE6" w14:textId="77777777" w:rsidR="0033776F" w:rsidRPr="00471402" w:rsidRDefault="0033776F" w:rsidP="00471402">
      <w:pPr>
        <w:pStyle w:val="Style8"/>
        <w:jc w:val="both"/>
        <w:rPr>
          <w:rFonts w:asciiTheme="minorHAnsi" w:hAnsiTheme="minorHAnsi" w:cstheme="minorHAnsi"/>
        </w:rPr>
      </w:pPr>
      <w:bookmarkStart w:id="70" w:name="_Toc336617124"/>
      <w:bookmarkStart w:id="71" w:name="_Toc180416948"/>
      <w:bookmarkEnd w:id="54"/>
      <w:bookmarkEnd w:id="70"/>
      <w:r w:rsidRPr="00471402">
        <w:rPr>
          <w:rFonts w:asciiTheme="minorHAnsi" w:hAnsiTheme="minorHAnsi" w:cstheme="minorHAnsi"/>
        </w:rPr>
        <w:t>Quality Assurance</w:t>
      </w:r>
      <w:bookmarkEnd w:id="71"/>
    </w:p>
    <w:p w14:paraId="31020B41" w14:textId="77777777" w:rsidR="0033776F" w:rsidRPr="00471402" w:rsidRDefault="0033776F" w:rsidP="00471402">
      <w:pPr>
        <w:pStyle w:val="BodyIndent1"/>
        <w:spacing w:before="120"/>
        <w:ind w:left="0"/>
        <w:jc w:val="both"/>
        <w:rPr>
          <w:rFonts w:asciiTheme="minorHAnsi" w:hAnsiTheme="minorHAnsi" w:cstheme="minorHAnsi"/>
          <w:sz w:val="16"/>
          <w:szCs w:val="16"/>
        </w:rPr>
      </w:pPr>
      <w:r w:rsidRPr="00471402">
        <w:rPr>
          <w:rFonts w:asciiTheme="minorHAnsi" w:hAnsiTheme="minorHAnsi" w:cstheme="minorHAnsi"/>
          <w:sz w:val="16"/>
          <w:szCs w:val="16"/>
        </w:rPr>
        <w:t>The Supplier must establish and maintain a quality assurance system that complies with:</w:t>
      </w:r>
    </w:p>
    <w:p w14:paraId="36768944"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quality assurance system known as AS/NZS ISO 9001:2000 Quality Systems; and</w:t>
      </w:r>
    </w:p>
    <w:p w14:paraId="7C7CC892" w14:textId="22A69716"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the requirements of </w:t>
      </w:r>
      <w:r w:rsidR="00E91857">
        <w:rPr>
          <w:rFonts w:asciiTheme="minorHAnsi" w:hAnsiTheme="minorHAnsi" w:cstheme="minorHAnsi"/>
          <w:sz w:val="16"/>
          <w:szCs w:val="16"/>
        </w:rPr>
        <w:t>these Terms</w:t>
      </w:r>
      <w:r w:rsidRPr="00471402">
        <w:rPr>
          <w:rFonts w:asciiTheme="minorHAnsi" w:hAnsiTheme="minorHAnsi" w:cstheme="minorHAnsi"/>
          <w:sz w:val="16"/>
          <w:szCs w:val="16"/>
        </w:rPr>
        <w:t>.</w:t>
      </w:r>
    </w:p>
    <w:p w14:paraId="0BF7756A" w14:textId="77777777" w:rsidR="0033776F" w:rsidRPr="00471402" w:rsidRDefault="0033776F" w:rsidP="00471402">
      <w:pPr>
        <w:pStyle w:val="Style8"/>
        <w:jc w:val="both"/>
        <w:rPr>
          <w:rFonts w:asciiTheme="minorHAnsi" w:hAnsiTheme="minorHAnsi" w:cstheme="minorHAnsi"/>
        </w:rPr>
      </w:pPr>
      <w:bookmarkStart w:id="72" w:name="_Ref283373932"/>
      <w:bookmarkStart w:id="73" w:name="_Toc180416950"/>
      <w:bookmarkStart w:id="74" w:name="_Ref180478157"/>
      <w:r w:rsidRPr="00471402">
        <w:rPr>
          <w:rFonts w:asciiTheme="minorHAnsi" w:hAnsiTheme="minorHAnsi" w:cstheme="minorHAnsi"/>
        </w:rPr>
        <w:t>Suspension</w:t>
      </w:r>
      <w:bookmarkEnd w:id="72"/>
      <w:r w:rsidRPr="00471402">
        <w:rPr>
          <w:rFonts w:asciiTheme="minorHAnsi" w:hAnsiTheme="minorHAnsi" w:cstheme="minorHAnsi"/>
        </w:rPr>
        <w:t xml:space="preserve"> Under Head Contract</w:t>
      </w:r>
      <w:bookmarkEnd w:id="73"/>
      <w:bookmarkEnd w:id="74"/>
    </w:p>
    <w:p w14:paraId="2F601530" w14:textId="6944B16E"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Where the works are suspended under any head contract in respect of the Project between </w:t>
      </w:r>
      <w:r w:rsidR="00D6074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and the Principal, </w:t>
      </w:r>
      <w:r w:rsidR="00D6074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immediately suspend the hire of the Plant/Equipment </w:t>
      </w:r>
      <w:r w:rsidR="003F485A" w:rsidRPr="00471402">
        <w:rPr>
          <w:rFonts w:asciiTheme="minorHAnsi" w:hAnsiTheme="minorHAnsi" w:cstheme="minorHAnsi"/>
          <w:sz w:val="16"/>
          <w:szCs w:val="16"/>
        </w:rPr>
        <w:t>or supply of any Material</w:t>
      </w:r>
      <w:r w:rsidRPr="00471402">
        <w:rPr>
          <w:rFonts w:asciiTheme="minorHAnsi" w:hAnsiTheme="minorHAnsi" w:cstheme="minorHAnsi"/>
          <w:sz w:val="16"/>
          <w:szCs w:val="16"/>
        </w:rPr>
        <w:t xml:space="preserve">.  </w:t>
      </w:r>
    </w:p>
    <w:p w14:paraId="14199653" w14:textId="0B57A700"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the suspension under the head contract is not a result of any act or omission of the Supplier or any of its employees, agents or subcontractors and is not as a result of weather conditions, </w:t>
      </w:r>
      <w:r w:rsidR="00D60741"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will</w:t>
      </w:r>
      <w:r w:rsidR="005108DD" w:rsidRPr="00471402">
        <w:rPr>
          <w:rFonts w:asciiTheme="minorHAnsi" w:hAnsiTheme="minorHAnsi" w:cstheme="minorHAnsi"/>
          <w:sz w:val="16"/>
          <w:szCs w:val="16"/>
        </w:rPr>
        <w:t xml:space="preserve"> </w:t>
      </w:r>
      <w:r w:rsidRPr="00471402">
        <w:rPr>
          <w:rFonts w:asciiTheme="minorHAnsi" w:hAnsiTheme="minorHAnsi" w:cstheme="minorHAnsi"/>
          <w:sz w:val="16"/>
          <w:szCs w:val="16"/>
        </w:rPr>
        <w:t xml:space="preserve">pay the Supplier the relevant Standby </w:t>
      </w:r>
      <w:r w:rsidR="00C80869" w:rsidRPr="00471402">
        <w:rPr>
          <w:rFonts w:asciiTheme="minorHAnsi" w:hAnsiTheme="minorHAnsi" w:cstheme="minorHAnsi"/>
          <w:sz w:val="16"/>
          <w:szCs w:val="16"/>
        </w:rPr>
        <w:t xml:space="preserve">Rate </w:t>
      </w:r>
      <w:r w:rsidRPr="00471402">
        <w:rPr>
          <w:rFonts w:asciiTheme="minorHAnsi" w:hAnsiTheme="minorHAnsi" w:cstheme="minorHAnsi"/>
          <w:sz w:val="16"/>
          <w:szCs w:val="16"/>
        </w:rPr>
        <w:t xml:space="preserve">for the Plant/Equipment for the minimum hours set out in the </w:t>
      </w:r>
      <w:r w:rsidR="007A536B">
        <w:rPr>
          <w:rFonts w:asciiTheme="minorHAnsi" w:hAnsiTheme="minorHAnsi" w:cstheme="minorHAnsi"/>
          <w:sz w:val="16"/>
          <w:szCs w:val="16"/>
        </w:rPr>
        <w:t xml:space="preserve">Purchase Order, if any, </w:t>
      </w:r>
      <w:r w:rsidRPr="00471402">
        <w:rPr>
          <w:rFonts w:asciiTheme="minorHAnsi" w:hAnsiTheme="minorHAnsi" w:cstheme="minorHAnsi"/>
          <w:sz w:val="16"/>
          <w:szCs w:val="16"/>
        </w:rPr>
        <w:t xml:space="preserve">for the period of the suspension.  </w:t>
      </w:r>
    </w:p>
    <w:p w14:paraId="34A8B75C" w14:textId="3CAE5CE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acknowledges and agrees that the remedy set out in this clause is its sole and exclusive remedy in respect of a suspension arising out of or in connection with a suspension under the head contract.</w:t>
      </w:r>
    </w:p>
    <w:p w14:paraId="478F09A8" w14:textId="77777777" w:rsidR="0033776F" w:rsidRPr="00471402" w:rsidRDefault="0033776F" w:rsidP="00471402">
      <w:pPr>
        <w:pStyle w:val="Style8"/>
        <w:jc w:val="both"/>
        <w:rPr>
          <w:rFonts w:asciiTheme="minorHAnsi" w:hAnsiTheme="minorHAnsi" w:cstheme="minorHAnsi"/>
        </w:rPr>
      </w:pPr>
      <w:bookmarkStart w:id="75" w:name="_Ref283374076"/>
      <w:bookmarkStart w:id="76" w:name="_Ref284346684"/>
      <w:bookmarkStart w:id="77" w:name="_Ref353265990"/>
      <w:bookmarkStart w:id="78" w:name="_Toc180416951"/>
      <w:r w:rsidRPr="00471402">
        <w:rPr>
          <w:rFonts w:asciiTheme="minorHAnsi" w:hAnsiTheme="minorHAnsi" w:cstheme="minorHAnsi"/>
        </w:rPr>
        <w:t xml:space="preserve">Default of </w:t>
      </w:r>
      <w:bookmarkEnd w:id="75"/>
      <w:bookmarkEnd w:id="76"/>
      <w:r w:rsidRPr="00471402">
        <w:rPr>
          <w:rFonts w:asciiTheme="minorHAnsi" w:hAnsiTheme="minorHAnsi" w:cstheme="minorHAnsi"/>
        </w:rPr>
        <w:t>the Supplier</w:t>
      </w:r>
      <w:bookmarkEnd w:id="77"/>
      <w:bookmarkEnd w:id="78"/>
    </w:p>
    <w:p w14:paraId="55724593" w14:textId="55AA1684" w:rsidR="0033776F" w:rsidRPr="00471402" w:rsidRDefault="0033776F" w:rsidP="00471402">
      <w:pPr>
        <w:spacing w:before="120"/>
        <w:jc w:val="both"/>
        <w:rPr>
          <w:rFonts w:asciiTheme="minorHAnsi" w:hAnsiTheme="minorHAnsi" w:cstheme="minorHAnsi"/>
          <w:sz w:val="16"/>
          <w:szCs w:val="16"/>
        </w:rPr>
      </w:pPr>
      <w:bookmarkStart w:id="79" w:name="_Ref392842179"/>
      <w:r w:rsidRPr="00471402">
        <w:rPr>
          <w:rFonts w:asciiTheme="minorHAnsi" w:hAnsiTheme="minorHAnsi" w:cstheme="minorHAnsi"/>
          <w:sz w:val="16"/>
          <w:szCs w:val="16"/>
        </w:rPr>
        <w:t xml:space="preserve">The following are acts of default by the Supplier for the purposes of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_Ref353265990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24</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w:t>
      </w:r>
      <w:bookmarkEnd w:id="79"/>
    </w:p>
    <w:p w14:paraId="1BE4068D" w14:textId="58B386EA"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80" w:name="_Ref180478490"/>
      <w:r w:rsidRPr="00471402">
        <w:rPr>
          <w:rFonts w:asciiTheme="minorHAnsi" w:hAnsiTheme="minorHAnsi" w:cstheme="minorHAnsi"/>
          <w:sz w:val="16"/>
          <w:szCs w:val="16"/>
        </w:rPr>
        <w:t xml:space="preserve">the Supplier breaches any term, condition or warranty of or in </w:t>
      </w:r>
      <w:r w:rsidR="00BD4E64">
        <w:rPr>
          <w:rFonts w:asciiTheme="minorHAnsi" w:hAnsiTheme="minorHAnsi" w:cstheme="minorHAnsi"/>
          <w:sz w:val="16"/>
          <w:szCs w:val="16"/>
        </w:rPr>
        <w:t>these Terms</w:t>
      </w:r>
      <w:r w:rsidRPr="00471402">
        <w:rPr>
          <w:rFonts w:asciiTheme="minorHAnsi" w:hAnsiTheme="minorHAnsi" w:cstheme="minorHAnsi"/>
          <w:sz w:val="16"/>
          <w:szCs w:val="16"/>
        </w:rPr>
        <w:t>; or</w:t>
      </w:r>
      <w:bookmarkEnd w:id="80"/>
    </w:p>
    <w:p w14:paraId="15DC0327" w14:textId="485FC2C5"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lastRenderedPageBreak/>
        <w:t xml:space="preserve">an Insolvency Event </w:t>
      </w:r>
      <w:r w:rsidR="003D699B" w:rsidRPr="00471402">
        <w:rPr>
          <w:rFonts w:asciiTheme="minorHAnsi" w:hAnsiTheme="minorHAnsi" w:cstheme="minorHAnsi"/>
          <w:sz w:val="16"/>
          <w:szCs w:val="16"/>
        </w:rPr>
        <w:t>occurs,</w:t>
      </w:r>
      <w:r w:rsidRPr="00471402">
        <w:rPr>
          <w:rFonts w:asciiTheme="minorHAnsi" w:hAnsiTheme="minorHAnsi" w:cstheme="minorHAnsi"/>
          <w:sz w:val="16"/>
          <w:szCs w:val="16"/>
        </w:rPr>
        <w:t xml:space="preserve"> or the Supplier advises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that it is unable to pay its debts or part of them as they fall due.</w:t>
      </w:r>
    </w:p>
    <w:p w14:paraId="34719DED" w14:textId="5F72E5D6" w:rsidR="0033776F" w:rsidRPr="00471402" w:rsidRDefault="0033776F" w:rsidP="00471402">
      <w:pPr>
        <w:spacing w:before="120"/>
        <w:jc w:val="both"/>
        <w:rPr>
          <w:rFonts w:asciiTheme="minorHAnsi" w:hAnsiTheme="minorHAnsi" w:cstheme="minorHAnsi"/>
          <w:sz w:val="16"/>
          <w:szCs w:val="16"/>
        </w:rPr>
      </w:pPr>
      <w:bookmarkStart w:id="81" w:name="_Ref392842340"/>
      <w:r w:rsidRPr="00471402">
        <w:rPr>
          <w:rFonts w:asciiTheme="minorHAnsi" w:hAnsiTheme="minorHAnsi" w:cstheme="minorHAnsi"/>
          <w:sz w:val="16"/>
          <w:szCs w:val="16"/>
        </w:rPr>
        <w:t xml:space="preserve">If an act of default under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_Ref180478490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24(a)</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occurs,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may, by written notice to the Supplier, do either of the following:</w:t>
      </w:r>
      <w:bookmarkEnd w:id="81"/>
    </w:p>
    <w:p w14:paraId="05C44DC4" w14:textId="5A7111C7"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82" w:name="_Ref180478499"/>
      <w:r w:rsidRPr="00471402">
        <w:rPr>
          <w:rFonts w:asciiTheme="minorHAnsi" w:hAnsiTheme="minorHAnsi" w:cstheme="minorHAnsi"/>
          <w:sz w:val="16"/>
          <w:szCs w:val="16"/>
        </w:rPr>
        <w:t xml:space="preserve">terminate </w:t>
      </w:r>
      <w:r w:rsidR="00BD4E64">
        <w:rPr>
          <w:rFonts w:asciiTheme="minorHAnsi" w:hAnsiTheme="minorHAnsi" w:cstheme="minorHAnsi"/>
          <w:sz w:val="16"/>
          <w:szCs w:val="16"/>
        </w:rPr>
        <w:t>the Services</w:t>
      </w:r>
      <w:r w:rsidRPr="00471402">
        <w:rPr>
          <w:rFonts w:asciiTheme="minorHAnsi" w:hAnsiTheme="minorHAnsi" w:cstheme="minorHAnsi"/>
          <w:sz w:val="16"/>
          <w:szCs w:val="16"/>
        </w:rPr>
        <w:t>; or</w:t>
      </w:r>
      <w:bookmarkEnd w:id="82"/>
    </w:p>
    <w:p w14:paraId="56E80250" w14:textId="41A42B5E"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83" w:name="_Ref180478507"/>
      <w:r w:rsidRPr="00471402">
        <w:rPr>
          <w:rFonts w:asciiTheme="minorHAnsi" w:hAnsiTheme="minorHAnsi" w:cstheme="minorHAnsi"/>
          <w:sz w:val="16"/>
          <w:szCs w:val="16"/>
        </w:rPr>
        <w:t xml:space="preserve">take all or any part of the </w:t>
      </w:r>
      <w:r w:rsidR="00BD4E64">
        <w:rPr>
          <w:rFonts w:asciiTheme="minorHAnsi" w:hAnsiTheme="minorHAnsi" w:cstheme="minorHAnsi"/>
          <w:sz w:val="16"/>
          <w:szCs w:val="16"/>
        </w:rPr>
        <w:t>Services</w:t>
      </w:r>
      <w:r w:rsidRPr="00471402">
        <w:rPr>
          <w:rFonts w:asciiTheme="minorHAnsi" w:hAnsiTheme="minorHAnsi" w:cstheme="minorHAnsi"/>
          <w:sz w:val="16"/>
          <w:szCs w:val="16"/>
        </w:rPr>
        <w:t xml:space="preserve"> out of the hands of the Supplier.</w:t>
      </w:r>
      <w:bookmarkEnd w:id="83"/>
    </w:p>
    <w:p w14:paraId="1DAD940D" w14:textId="201D9BF3" w:rsidR="0033776F" w:rsidRPr="00471402" w:rsidRDefault="0033776F" w:rsidP="00471402">
      <w:pPr>
        <w:spacing w:before="120"/>
        <w:jc w:val="both"/>
        <w:rPr>
          <w:rFonts w:asciiTheme="minorHAnsi" w:hAnsiTheme="minorHAnsi" w:cstheme="minorHAnsi"/>
          <w:sz w:val="16"/>
          <w:szCs w:val="16"/>
        </w:rPr>
      </w:pPr>
      <w:bookmarkStart w:id="84" w:name="_Ref392842514"/>
      <w:r w:rsidRPr="00471402">
        <w:rPr>
          <w:rFonts w:asciiTheme="minorHAnsi" w:hAnsiTheme="minorHAnsi" w:cstheme="minorHAnsi"/>
          <w:sz w:val="16"/>
          <w:szCs w:val="16"/>
        </w:rPr>
        <w:t xml:space="preserve">If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has exercised its rights under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_Ref180478499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24(c)</w:t>
      </w:r>
      <w:r w:rsidR="00D8776F">
        <w:rPr>
          <w:rFonts w:asciiTheme="minorHAnsi" w:hAnsiTheme="minorHAnsi" w:cstheme="minorHAnsi"/>
          <w:sz w:val="16"/>
          <w:szCs w:val="16"/>
        </w:rPr>
        <w:fldChar w:fldCharType="end"/>
      </w:r>
      <w:r w:rsidR="00D8776F">
        <w:rPr>
          <w:rFonts w:asciiTheme="minorHAnsi" w:hAnsiTheme="minorHAnsi" w:cstheme="minorHAnsi"/>
          <w:sz w:val="16"/>
          <w:szCs w:val="16"/>
        </w:rPr>
        <w:t xml:space="preserve"> </w:t>
      </w:r>
      <w:r w:rsidRPr="00471402">
        <w:rPr>
          <w:rFonts w:asciiTheme="minorHAnsi" w:hAnsiTheme="minorHAnsi" w:cstheme="minorHAnsi"/>
          <w:sz w:val="16"/>
          <w:szCs w:val="16"/>
        </w:rPr>
        <w:t xml:space="preserve">or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_Ref180478507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24(d)</w:t>
      </w:r>
      <w:r w:rsidR="00D8776F">
        <w:rPr>
          <w:rFonts w:asciiTheme="minorHAnsi" w:hAnsiTheme="minorHAnsi" w:cstheme="minorHAnsi"/>
          <w:sz w:val="16"/>
          <w:szCs w:val="16"/>
        </w:rPr>
        <w:fldChar w:fldCharType="end"/>
      </w:r>
      <w:r w:rsidR="00D8776F">
        <w:rPr>
          <w:rFonts w:asciiTheme="minorHAnsi" w:hAnsiTheme="minorHAnsi" w:cstheme="minorHAnsi"/>
          <w:sz w:val="16"/>
          <w:szCs w:val="16"/>
        </w:rPr>
        <w:t xml:space="preserve"> </w:t>
      </w:r>
      <w:r w:rsidRPr="00471402">
        <w:rPr>
          <w:rFonts w:asciiTheme="minorHAnsi" w:hAnsiTheme="minorHAnsi" w:cstheme="minorHAnsi"/>
          <w:sz w:val="16"/>
          <w:szCs w:val="16"/>
        </w:rPr>
        <w:t xml:space="preserve">to terminate </w:t>
      </w:r>
      <w:r w:rsidR="00BD4E64">
        <w:rPr>
          <w:rFonts w:asciiTheme="minorHAnsi" w:hAnsiTheme="minorHAnsi" w:cstheme="minorHAnsi"/>
          <w:sz w:val="16"/>
          <w:szCs w:val="16"/>
        </w:rPr>
        <w:t>the Services</w:t>
      </w:r>
      <w:r w:rsidRPr="00471402">
        <w:rPr>
          <w:rFonts w:asciiTheme="minorHAnsi" w:hAnsiTheme="minorHAnsi" w:cstheme="minorHAnsi"/>
          <w:sz w:val="16"/>
          <w:szCs w:val="16"/>
        </w:rPr>
        <w:t xml:space="preserve"> or take any</w:t>
      </w:r>
      <w:r w:rsidR="00BD4E64">
        <w:rPr>
          <w:rFonts w:asciiTheme="minorHAnsi" w:hAnsiTheme="minorHAnsi" w:cstheme="minorHAnsi"/>
          <w:sz w:val="16"/>
          <w:szCs w:val="16"/>
        </w:rPr>
        <w:t xml:space="preserve"> Services</w:t>
      </w:r>
      <w:r w:rsidRPr="00471402">
        <w:rPr>
          <w:rFonts w:asciiTheme="minorHAnsi" w:hAnsiTheme="minorHAnsi" w:cstheme="minorHAnsi"/>
          <w:sz w:val="16"/>
          <w:szCs w:val="16"/>
        </w:rPr>
        <w:t xml:space="preserve"> out of the hands of the Supplier:</w:t>
      </w:r>
      <w:bookmarkEnd w:id="84"/>
    </w:p>
    <w:p w14:paraId="27157A29" w14:textId="1DEF81A7" w:rsidR="0033776F" w:rsidRPr="00471402" w:rsidRDefault="00CB50C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may do all things necessary to ensure the proper performance of the Supplier's obligations under </w:t>
      </w:r>
      <w:r w:rsidR="00BD4E64">
        <w:rPr>
          <w:rFonts w:asciiTheme="minorHAnsi" w:hAnsiTheme="minorHAnsi" w:cstheme="minorHAnsi"/>
          <w:sz w:val="16"/>
          <w:szCs w:val="16"/>
        </w:rPr>
        <w:t>these Terms and the Purchase Order</w:t>
      </w:r>
      <w:r w:rsidR="0033776F" w:rsidRPr="00471402">
        <w:rPr>
          <w:rFonts w:asciiTheme="minorHAnsi" w:hAnsiTheme="minorHAnsi" w:cstheme="minorHAnsi"/>
          <w:sz w:val="16"/>
          <w:szCs w:val="16"/>
        </w:rPr>
        <w:t xml:space="preserve">; </w:t>
      </w:r>
    </w:p>
    <w:p w14:paraId="7DFC3CA6" w14:textId="4FFA3C21" w:rsidR="0033776F" w:rsidRPr="00471402" w:rsidRDefault="00CB50C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will not be obliged to make any further payment to the Supplier; </w:t>
      </w:r>
    </w:p>
    <w:p w14:paraId="50AFB0A1" w14:textId="084DA216" w:rsidR="0033776F" w:rsidRPr="00471402" w:rsidRDefault="00CB50C6"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may recover as a debt due from the Supplier, at its election (in its absolute discretion), either the actual or anticipated cost </w:t>
      </w:r>
      <w:r w:rsidR="0005050A" w:rsidRPr="00471402">
        <w:rPr>
          <w:rFonts w:asciiTheme="minorHAnsi" w:hAnsiTheme="minorHAnsi" w:cstheme="minorHAnsi"/>
          <w:sz w:val="16"/>
          <w:szCs w:val="16"/>
        </w:rPr>
        <w:t xml:space="preserve">suffered or </w:t>
      </w:r>
      <w:r w:rsidR="0033776F" w:rsidRPr="00471402">
        <w:rPr>
          <w:rFonts w:asciiTheme="minorHAnsi" w:hAnsiTheme="minorHAnsi" w:cstheme="minorHAnsi"/>
          <w:sz w:val="16"/>
          <w:szCs w:val="16"/>
        </w:rPr>
        <w:t>incurred</w:t>
      </w:r>
      <w:r w:rsidR="0005050A" w:rsidRPr="00471402">
        <w:rPr>
          <w:rFonts w:asciiTheme="minorHAnsi" w:hAnsiTheme="minorHAnsi" w:cstheme="minorHAnsi"/>
          <w:sz w:val="16"/>
          <w:szCs w:val="16"/>
        </w:rPr>
        <w:t>,</w:t>
      </w:r>
      <w:r w:rsidR="0033776F" w:rsidRPr="00471402">
        <w:rPr>
          <w:rFonts w:asciiTheme="minorHAnsi" w:hAnsiTheme="minorHAnsi" w:cstheme="minorHAnsi"/>
          <w:sz w:val="16"/>
          <w:szCs w:val="16"/>
        </w:rPr>
        <w:t xml:space="preserve"> or anticipated to be </w:t>
      </w:r>
      <w:r w:rsidR="0005050A" w:rsidRPr="00471402">
        <w:rPr>
          <w:rFonts w:asciiTheme="minorHAnsi" w:hAnsiTheme="minorHAnsi" w:cstheme="minorHAnsi"/>
          <w:sz w:val="16"/>
          <w:szCs w:val="16"/>
        </w:rPr>
        <w:t xml:space="preserve">suffered or </w:t>
      </w:r>
      <w:r w:rsidR="0033776F" w:rsidRPr="00471402">
        <w:rPr>
          <w:rFonts w:asciiTheme="minorHAnsi" w:hAnsiTheme="minorHAnsi" w:cstheme="minorHAnsi"/>
          <w:sz w:val="16"/>
          <w:szCs w:val="16"/>
        </w:rPr>
        <w:t>incurred</w:t>
      </w:r>
      <w:r w:rsidR="0005050A" w:rsidRPr="00471402">
        <w:rPr>
          <w:rFonts w:asciiTheme="minorHAnsi" w:hAnsiTheme="minorHAnsi" w:cstheme="minorHAnsi"/>
          <w:sz w:val="16"/>
          <w:szCs w:val="16"/>
        </w:rPr>
        <w:t>,</w:t>
      </w:r>
      <w:r w:rsidR="0033776F" w:rsidRPr="00471402">
        <w:rPr>
          <w:rFonts w:asciiTheme="minorHAnsi" w:hAnsiTheme="minorHAnsi" w:cstheme="minorHAnsi"/>
          <w:sz w:val="16"/>
          <w:szCs w:val="16"/>
        </w:rPr>
        <w:t xml:space="preserve"> by </w:t>
      </w: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(including amounts paid or allowed to the Supplier and any liquidated or other damages payable by </w:t>
      </w: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to the Principal and any other damage, expense, loss or liability suffered or incurred</w:t>
      </w:r>
      <w:r w:rsidR="0005050A" w:rsidRPr="00471402">
        <w:rPr>
          <w:rFonts w:asciiTheme="minorHAnsi" w:hAnsiTheme="minorHAnsi" w:cstheme="minorHAnsi"/>
          <w:sz w:val="16"/>
          <w:szCs w:val="16"/>
        </w:rPr>
        <w:t>, or anticipated to be suffered or incurred,</w:t>
      </w:r>
      <w:r w:rsidR="0033776F" w:rsidRPr="00471402">
        <w:rPr>
          <w:rFonts w:asciiTheme="minorHAnsi" w:hAnsiTheme="minorHAnsi" w:cstheme="minorHAnsi"/>
          <w:sz w:val="16"/>
          <w:szCs w:val="16"/>
        </w:rPr>
        <w:t xml:space="preserve"> by </w:t>
      </w:r>
      <w:r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as a result of the relevant act of default, less the amount which would otherwise have been paid to the Supplier if the relevant act of default had not occurred and the Supplier had carried out its obligations in accordance with </w:t>
      </w:r>
      <w:r w:rsidR="00BD4E64">
        <w:rPr>
          <w:rFonts w:asciiTheme="minorHAnsi" w:hAnsiTheme="minorHAnsi" w:cstheme="minorHAnsi"/>
          <w:sz w:val="16"/>
          <w:szCs w:val="16"/>
        </w:rPr>
        <w:t>these Terms and the Purchase Order</w:t>
      </w:r>
      <w:r w:rsidR="0033776F" w:rsidRPr="00471402">
        <w:rPr>
          <w:rFonts w:asciiTheme="minorHAnsi" w:hAnsiTheme="minorHAnsi" w:cstheme="minorHAnsi"/>
          <w:sz w:val="16"/>
          <w:szCs w:val="16"/>
        </w:rPr>
        <w:t>; and</w:t>
      </w:r>
    </w:p>
    <w:p w14:paraId="7F17E1EF" w14:textId="4DDF3E03"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in addition to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's remedies and rights and the Supplier's liabilities as set out above,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will have other remedies and </w:t>
      </w:r>
      <w:r w:rsidR="00BE60D8" w:rsidRPr="00471402">
        <w:rPr>
          <w:rFonts w:asciiTheme="minorHAnsi" w:hAnsiTheme="minorHAnsi" w:cstheme="minorHAnsi"/>
          <w:sz w:val="16"/>
          <w:szCs w:val="16"/>
        </w:rPr>
        <w:t>rights,</w:t>
      </w:r>
      <w:r w:rsidRPr="00471402">
        <w:rPr>
          <w:rFonts w:asciiTheme="minorHAnsi" w:hAnsiTheme="minorHAnsi" w:cstheme="minorHAnsi"/>
          <w:sz w:val="16"/>
          <w:szCs w:val="16"/>
        </w:rPr>
        <w:t xml:space="preserve"> and the Supplier will have any other liabilities as they would respectively have at Law had the Supplier </w:t>
      </w:r>
      <w:r w:rsidR="00BD4E64">
        <w:rPr>
          <w:rFonts w:asciiTheme="minorHAnsi" w:hAnsiTheme="minorHAnsi" w:cstheme="minorHAnsi"/>
          <w:sz w:val="16"/>
          <w:szCs w:val="16"/>
        </w:rPr>
        <w:t xml:space="preserve">committed an act of </w:t>
      </w:r>
      <w:r w:rsidRPr="00471402">
        <w:rPr>
          <w:rFonts w:asciiTheme="minorHAnsi" w:hAnsiTheme="minorHAnsi" w:cstheme="minorHAnsi"/>
          <w:sz w:val="16"/>
          <w:szCs w:val="16"/>
        </w:rPr>
        <w:t>repudiat</w:t>
      </w:r>
      <w:r w:rsidR="00BD4E64">
        <w:rPr>
          <w:rFonts w:asciiTheme="minorHAnsi" w:hAnsiTheme="minorHAnsi" w:cstheme="minorHAnsi"/>
          <w:sz w:val="16"/>
          <w:szCs w:val="16"/>
        </w:rPr>
        <w:t>ion</w:t>
      </w:r>
      <w:r w:rsidRPr="00471402">
        <w:rPr>
          <w:rFonts w:asciiTheme="minorHAnsi" w:hAnsiTheme="minorHAnsi" w:cstheme="minorHAnsi"/>
          <w:sz w:val="16"/>
          <w:szCs w:val="16"/>
        </w:rPr>
        <w:t xml:space="preserve"> and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elected to </w:t>
      </w:r>
      <w:r w:rsidR="00BD4E64">
        <w:rPr>
          <w:rFonts w:asciiTheme="minorHAnsi" w:hAnsiTheme="minorHAnsi" w:cstheme="minorHAnsi"/>
          <w:sz w:val="16"/>
          <w:szCs w:val="16"/>
        </w:rPr>
        <w:t>accept that repudiation</w:t>
      </w:r>
      <w:r w:rsidRPr="00471402">
        <w:rPr>
          <w:rFonts w:asciiTheme="minorHAnsi" w:hAnsiTheme="minorHAnsi" w:cstheme="minorHAnsi"/>
          <w:sz w:val="16"/>
          <w:szCs w:val="16"/>
        </w:rPr>
        <w:t xml:space="preserve"> and recover damages.</w:t>
      </w:r>
    </w:p>
    <w:p w14:paraId="524378AC" w14:textId="1832BB47"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the Supplier breaches (including repudiates) </w:t>
      </w:r>
      <w:r w:rsidR="00BD4E64">
        <w:rPr>
          <w:rFonts w:asciiTheme="minorHAnsi" w:hAnsiTheme="minorHAnsi" w:cstheme="minorHAnsi"/>
          <w:sz w:val="16"/>
          <w:szCs w:val="16"/>
        </w:rPr>
        <w:t>these Terms</w:t>
      </w:r>
      <w:r w:rsidRPr="00471402">
        <w:rPr>
          <w:rFonts w:asciiTheme="minorHAnsi" w:hAnsiTheme="minorHAnsi" w:cstheme="minorHAnsi"/>
          <w:sz w:val="16"/>
          <w:szCs w:val="16"/>
        </w:rPr>
        <w:t xml:space="preserve">, nothing in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_Ref353265990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24</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will prejudice the right of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recover damages or exercise any other right or remedy.</w:t>
      </w:r>
    </w:p>
    <w:p w14:paraId="0179393A" w14:textId="77777777" w:rsidR="0033776F" w:rsidRPr="00471402" w:rsidRDefault="0033776F" w:rsidP="00471402">
      <w:pPr>
        <w:pStyle w:val="Style8"/>
        <w:jc w:val="both"/>
        <w:rPr>
          <w:rFonts w:asciiTheme="minorHAnsi" w:hAnsiTheme="minorHAnsi" w:cstheme="minorHAnsi"/>
        </w:rPr>
      </w:pPr>
      <w:bookmarkStart w:id="85" w:name="_Ref283373935"/>
      <w:bookmarkStart w:id="86" w:name="_Ref353265991"/>
      <w:bookmarkStart w:id="87" w:name="_Toc180416952"/>
      <w:bookmarkStart w:id="88" w:name="_Ref283373881"/>
      <w:r w:rsidRPr="00471402">
        <w:rPr>
          <w:rFonts w:asciiTheme="minorHAnsi" w:hAnsiTheme="minorHAnsi" w:cstheme="minorHAnsi"/>
        </w:rPr>
        <w:t>Termination</w:t>
      </w:r>
      <w:bookmarkEnd w:id="85"/>
      <w:r w:rsidRPr="00471402">
        <w:rPr>
          <w:rFonts w:asciiTheme="minorHAnsi" w:hAnsiTheme="minorHAnsi" w:cstheme="minorHAnsi"/>
        </w:rPr>
        <w:t xml:space="preserve"> For Convenience</w:t>
      </w:r>
      <w:bookmarkEnd w:id="86"/>
      <w:bookmarkEnd w:id="87"/>
    </w:p>
    <w:p w14:paraId="6CACDAC6" w14:textId="64DDBA07" w:rsidR="00C607A9" w:rsidRDefault="00940028"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The Company</w:t>
      </w:r>
      <w:r w:rsidR="0033776F" w:rsidRPr="00471402">
        <w:rPr>
          <w:rFonts w:asciiTheme="minorHAnsi" w:hAnsiTheme="minorHAnsi" w:cstheme="minorHAnsi"/>
          <w:sz w:val="16"/>
          <w:szCs w:val="16"/>
        </w:rPr>
        <w:t xml:space="preserve"> may terminate </w:t>
      </w:r>
      <w:r w:rsidR="00BD4E64">
        <w:rPr>
          <w:rFonts w:asciiTheme="minorHAnsi" w:hAnsiTheme="minorHAnsi" w:cstheme="minorHAnsi"/>
          <w:sz w:val="16"/>
          <w:szCs w:val="16"/>
        </w:rPr>
        <w:t>the Services</w:t>
      </w:r>
      <w:r w:rsidR="0033776F" w:rsidRPr="00471402">
        <w:rPr>
          <w:rFonts w:asciiTheme="minorHAnsi" w:hAnsiTheme="minorHAnsi" w:cstheme="minorHAnsi"/>
          <w:sz w:val="16"/>
          <w:szCs w:val="16"/>
        </w:rPr>
        <w:t xml:space="preserve"> by written notice to the Supplier at any time for any reason (including where the head contract is terminated) and may in its absolute discretion then either itself or by engaging others carry out any of the Supplier's obligations which remain to be performed. Subject to and without limiting any other rights of </w:t>
      </w:r>
      <w:r w:rsidR="00CB50C6"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if </w:t>
      </w:r>
      <w:r w:rsidR="00CB50C6"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terminates under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_Ref353265991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25</w:t>
      </w:r>
      <w:r w:rsidR="00D8776F">
        <w:rPr>
          <w:rFonts w:asciiTheme="minorHAnsi" w:hAnsiTheme="minorHAnsi" w:cstheme="minorHAnsi"/>
          <w:sz w:val="16"/>
          <w:szCs w:val="16"/>
        </w:rPr>
        <w:fldChar w:fldCharType="end"/>
      </w:r>
      <w:r w:rsidR="0033776F" w:rsidRPr="00471402">
        <w:rPr>
          <w:rFonts w:asciiTheme="minorHAnsi" w:hAnsiTheme="minorHAnsi" w:cstheme="minorHAnsi"/>
          <w:sz w:val="16"/>
          <w:szCs w:val="16"/>
        </w:rPr>
        <w:t xml:space="preserve">, </w:t>
      </w:r>
      <w:r w:rsidR="00CB50C6" w:rsidRPr="00471402">
        <w:rPr>
          <w:rFonts w:asciiTheme="minorHAnsi" w:hAnsiTheme="minorHAnsi" w:cstheme="minorHAnsi"/>
          <w:sz w:val="16"/>
          <w:szCs w:val="16"/>
        </w:rPr>
        <w:t>t</w:t>
      </w:r>
      <w:r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must pay the Supplier</w:t>
      </w:r>
      <w:r w:rsidR="00C607A9">
        <w:rPr>
          <w:rFonts w:asciiTheme="minorHAnsi" w:hAnsiTheme="minorHAnsi" w:cstheme="minorHAnsi"/>
          <w:sz w:val="16"/>
          <w:szCs w:val="16"/>
        </w:rPr>
        <w:t>:</w:t>
      </w:r>
    </w:p>
    <w:p w14:paraId="33A7BD41" w14:textId="2A840FF7" w:rsidR="00C607A9" w:rsidRDefault="0033776F" w:rsidP="00C607A9">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that part of the Hire Fee payable in respect of the period before the date of termination (and which remains unpaid), being the amount which would have been payable on account of the Hire Fee</w:t>
      </w:r>
      <w:r w:rsidR="00C607A9">
        <w:rPr>
          <w:rFonts w:asciiTheme="minorHAnsi" w:hAnsiTheme="minorHAnsi" w:cstheme="minorHAnsi"/>
          <w:sz w:val="16"/>
          <w:szCs w:val="16"/>
        </w:rPr>
        <w:t xml:space="preserve"> </w:t>
      </w:r>
      <w:r w:rsidR="00C607A9" w:rsidRPr="00471402">
        <w:rPr>
          <w:rFonts w:asciiTheme="minorHAnsi" w:hAnsiTheme="minorHAnsi" w:cstheme="minorHAnsi"/>
          <w:sz w:val="16"/>
          <w:szCs w:val="16"/>
        </w:rPr>
        <w:t xml:space="preserve">if </w:t>
      </w:r>
      <w:r w:rsidR="00C607A9">
        <w:rPr>
          <w:rFonts w:asciiTheme="minorHAnsi" w:hAnsiTheme="minorHAnsi" w:cstheme="minorHAnsi"/>
          <w:sz w:val="16"/>
          <w:szCs w:val="16"/>
        </w:rPr>
        <w:t>the Services</w:t>
      </w:r>
      <w:r w:rsidR="00C607A9" w:rsidRPr="00471402">
        <w:rPr>
          <w:rFonts w:asciiTheme="minorHAnsi" w:hAnsiTheme="minorHAnsi" w:cstheme="minorHAnsi"/>
          <w:sz w:val="16"/>
          <w:szCs w:val="16"/>
        </w:rPr>
        <w:t xml:space="preserve"> had not been terminated and the Supplier had made a claim for payment under clause </w:t>
      </w:r>
      <w:r w:rsidR="00C607A9">
        <w:rPr>
          <w:rFonts w:asciiTheme="minorHAnsi" w:hAnsiTheme="minorHAnsi" w:cstheme="minorHAnsi"/>
          <w:sz w:val="16"/>
          <w:szCs w:val="16"/>
        </w:rPr>
        <w:fldChar w:fldCharType="begin"/>
      </w:r>
      <w:r w:rsidR="00C607A9">
        <w:rPr>
          <w:rFonts w:asciiTheme="minorHAnsi" w:hAnsiTheme="minorHAnsi" w:cstheme="minorHAnsi"/>
          <w:sz w:val="16"/>
          <w:szCs w:val="16"/>
        </w:rPr>
        <w:instrText xml:space="preserve"> REF _Ref427006128 \w \h </w:instrText>
      </w:r>
      <w:r w:rsidR="00C607A9">
        <w:rPr>
          <w:rFonts w:asciiTheme="minorHAnsi" w:hAnsiTheme="minorHAnsi" w:cstheme="minorHAnsi"/>
          <w:sz w:val="16"/>
          <w:szCs w:val="16"/>
        </w:rPr>
      </w:r>
      <w:r w:rsidR="00C607A9">
        <w:rPr>
          <w:rFonts w:asciiTheme="minorHAnsi" w:hAnsiTheme="minorHAnsi" w:cstheme="minorHAnsi"/>
          <w:sz w:val="16"/>
          <w:szCs w:val="16"/>
        </w:rPr>
        <w:fldChar w:fldCharType="separate"/>
      </w:r>
      <w:r w:rsidR="00FD5B31">
        <w:rPr>
          <w:rFonts w:asciiTheme="minorHAnsi" w:hAnsiTheme="minorHAnsi" w:cstheme="minorHAnsi"/>
          <w:sz w:val="16"/>
          <w:szCs w:val="16"/>
        </w:rPr>
        <w:t>21</w:t>
      </w:r>
      <w:r w:rsidR="00C607A9">
        <w:rPr>
          <w:rFonts w:asciiTheme="minorHAnsi" w:hAnsiTheme="minorHAnsi" w:cstheme="minorHAnsi"/>
          <w:sz w:val="16"/>
          <w:szCs w:val="16"/>
        </w:rPr>
        <w:fldChar w:fldCharType="end"/>
      </w:r>
      <w:r w:rsidR="00C607A9" w:rsidRPr="00471402">
        <w:rPr>
          <w:rFonts w:asciiTheme="minorHAnsi" w:hAnsiTheme="minorHAnsi" w:cstheme="minorHAnsi"/>
          <w:sz w:val="16"/>
          <w:szCs w:val="16"/>
        </w:rPr>
        <w:t xml:space="preserve"> on the date of termination</w:t>
      </w:r>
      <w:r w:rsidR="00C607A9">
        <w:rPr>
          <w:rFonts w:asciiTheme="minorHAnsi" w:hAnsiTheme="minorHAnsi" w:cstheme="minorHAnsi"/>
          <w:sz w:val="16"/>
          <w:szCs w:val="16"/>
        </w:rPr>
        <w:t>; and</w:t>
      </w:r>
      <w:r w:rsidRPr="00471402">
        <w:rPr>
          <w:rFonts w:asciiTheme="minorHAnsi" w:hAnsiTheme="minorHAnsi" w:cstheme="minorHAnsi"/>
          <w:sz w:val="16"/>
          <w:szCs w:val="16"/>
        </w:rPr>
        <w:t xml:space="preserve"> </w:t>
      </w:r>
    </w:p>
    <w:p w14:paraId="2F0911B0" w14:textId="26E38351" w:rsidR="00C607A9" w:rsidRDefault="00C607A9" w:rsidP="00C607A9">
      <w:pPr>
        <w:pStyle w:val="Heading4"/>
        <w:spacing w:before="120"/>
        <w:ind w:left="851" w:hanging="851"/>
        <w:jc w:val="both"/>
        <w:rPr>
          <w:rFonts w:asciiTheme="minorHAnsi" w:hAnsiTheme="minorHAnsi" w:cstheme="minorHAnsi"/>
          <w:sz w:val="16"/>
          <w:szCs w:val="16"/>
        </w:rPr>
      </w:pPr>
      <w:r>
        <w:rPr>
          <w:rFonts w:asciiTheme="minorHAnsi" w:hAnsiTheme="minorHAnsi" w:cstheme="minorHAnsi"/>
          <w:sz w:val="16"/>
          <w:szCs w:val="16"/>
        </w:rPr>
        <w:t>for the Materials, provided the Materials become the property of the Company upon payment,</w:t>
      </w:r>
    </w:p>
    <w:p w14:paraId="22951846" w14:textId="16903113" w:rsidR="0033776F" w:rsidRPr="00471402" w:rsidRDefault="0033776F" w:rsidP="00C607A9">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Supplier's entitlement to payment under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_Ref353265991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25</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is its sole entitlement in connection with </w:t>
      </w:r>
      <w:r w:rsidR="00CB50C6"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's exercise of its rights under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_Ref353265991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25</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w:t>
      </w:r>
    </w:p>
    <w:p w14:paraId="4F03B0BA" w14:textId="77777777" w:rsidR="0033776F" w:rsidRPr="00471402" w:rsidRDefault="0033776F" w:rsidP="00471402">
      <w:pPr>
        <w:pStyle w:val="Style8"/>
        <w:jc w:val="both"/>
        <w:rPr>
          <w:rFonts w:asciiTheme="minorHAnsi" w:hAnsiTheme="minorHAnsi" w:cstheme="minorHAnsi"/>
        </w:rPr>
      </w:pPr>
      <w:bookmarkStart w:id="89" w:name="_Ref388609457"/>
      <w:bookmarkStart w:id="90" w:name="_Toc180416955"/>
      <w:bookmarkEnd w:id="88"/>
      <w:r w:rsidRPr="00471402">
        <w:rPr>
          <w:rFonts w:asciiTheme="minorHAnsi" w:hAnsiTheme="minorHAnsi" w:cstheme="minorHAnsi"/>
        </w:rPr>
        <w:t>Personal Property Securities Act</w:t>
      </w:r>
      <w:bookmarkEnd w:id="89"/>
      <w:bookmarkEnd w:id="90"/>
    </w:p>
    <w:p w14:paraId="5B9FA909" w14:textId="61A2062B" w:rsidR="0033776F" w:rsidRPr="00471402" w:rsidRDefault="00DD413A" w:rsidP="00471402">
      <w:pPr>
        <w:pStyle w:val="Heading4"/>
        <w:spacing w:before="120"/>
        <w:ind w:left="851" w:hanging="851"/>
        <w:jc w:val="both"/>
        <w:rPr>
          <w:rFonts w:asciiTheme="minorHAnsi" w:hAnsiTheme="minorHAnsi" w:cstheme="minorHAnsi"/>
          <w:sz w:val="16"/>
          <w:szCs w:val="16"/>
        </w:rPr>
      </w:pPr>
      <w:bookmarkStart w:id="91" w:name="_Ref392749951"/>
      <w:r>
        <w:rPr>
          <w:rFonts w:asciiTheme="minorHAnsi" w:hAnsiTheme="minorHAnsi" w:cstheme="minorHAnsi"/>
          <w:sz w:val="16"/>
          <w:szCs w:val="16"/>
        </w:rPr>
        <w:t>T</w:t>
      </w:r>
      <w:r w:rsidR="0033776F" w:rsidRPr="00471402">
        <w:rPr>
          <w:rFonts w:asciiTheme="minorHAnsi" w:hAnsiTheme="minorHAnsi" w:cstheme="minorHAnsi"/>
          <w:sz w:val="16"/>
          <w:szCs w:val="16"/>
        </w:rPr>
        <w:t>he Supplier acknowledges that if th</w:t>
      </w:r>
      <w:r>
        <w:rPr>
          <w:rFonts w:asciiTheme="minorHAnsi" w:hAnsiTheme="minorHAnsi" w:cstheme="minorHAnsi"/>
          <w:sz w:val="16"/>
          <w:szCs w:val="16"/>
        </w:rPr>
        <w:t>ese Terms</w:t>
      </w:r>
      <w:r w:rsidR="0033776F" w:rsidRPr="00471402">
        <w:rPr>
          <w:rFonts w:asciiTheme="minorHAnsi" w:hAnsiTheme="minorHAnsi" w:cstheme="minorHAnsi"/>
          <w:sz w:val="16"/>
          <w:szCs w:val="16"/>
        </w:rPr>
        <w:t xml:space="preserve"> and the transactions contemplated by it, operate as, or give rise to, a security interest for the purposes of the PPS Law ("</w:t>
      </w:r>
      <w:r w:rsidR="0033776F" w:rsidRPr="00471402">
        <w:rPr>
          <w:rFonts w:asciiTheme="minorHAnsi" w:hAnsiTheme="minorHAnsi" w:cstheme="minorHAnsi"/>
          <w:b/>
          <w:sz w:val="16"/>
          <w:szCs w:val="16"/>
        </w:rPr>
        <w:t>Security Interest</w:t>
      </w:r>
      <w:r w:rsidR="0033776F" w:rsidRPr="00471402">
        <w:rPr>
          <w:rFonts w:asciiTheme="minorHAnsi" w:hAnsiTheme="minorHAnsi" w:cstheme="minorHAnsi"/>
          <w:sz w:val="16"/>
          <w:szCs w:val="16"/>
        </w:rPr>
        <w:t>"), the Supplier must do anything (including amending th</w:t>
      </w:r>
      <w:r>
        <w:rPr>
          <w:rFonts w:asciiTheme="minorHAnsi" w:hAnsiTheme="minorHAnsi" w:cstheme="minorHAnsi"/>
          <w:sz w:val="16"/>
          <w:szCs w:val="16"/>
        </w:rPr>
        <w:t xml:space="preserve">ese Terms </w:t>
      </w:r>
      <w:r w:rsidR="0033776F" w:rsidRPr="00471402">
        <w:rPr>
          <w:rFonts w:asciiTheme="minorHAnsi" w:hAnsiTheme="minorHAnsi" w:cstheme="minorHAnsi"/>
          <w:sz w:val="16"/>
          <w:szCs w:val="16"/>
        </w:rPr>
        <w:t xml:space="preserve">or any other document, executing any new terms and conditions or any other document, obtaining consents, getting documents completed and signed and supplying information) that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0033776F" w:rsidRPr="00471402">
        <w:rPr>
          <w:rFonts w:asciiTheme="minorHAnsi" w:hAnsiTheme="minorHAnsi" w:cstheme="minorHAnsi"/>
          <w:sz w:val="16"/>
          <w:szCs w:val="16"/>
        </w:rPr>
        <w:t xml:space="preserve"> considers necessary under, or as a result of, the PPS Law for the purposes of:</w:t>
      </w:r>
      <w:bookmarkEnd w:id="91"/>
    </w:p>
    <w:p w14:paraId="17249377" w14:textId="77777777"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ensuring that the Security Interest is enforceable, perfected or otherwise effective and has the highest priority possible under the PPS Law;</w:t>
      </w:r>
    </w:p>
    <w:p w14:paraId="713A03DC" w14:textId="0F26608C"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enabling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apply for any registration, or give any notification, in connection with the Security Interest, including the registration of a financing statement or financing change statement; or</w:t>
      </w:r>
    </w:p>
    <w:p w14:paraId="59B301A3" w14:textId="5E58B40A"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enabling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exercise rights in connection with the Security Interest</w:t>
      </w:r>
      <w:r w:rsidR="00DD413A">
        <w:rPr>
          <w:rFonts w:asciiTheme="minorHAnsi" w:hAnsiTheme="minorHAnsi" w:cstheme="minorHAnsi"/>
          <w:sz w:val="16"/>
          <w:szCs w:val="16"/>
        </w:rPr>
        <w:t xml:space="preserve"> and these Terms</w:t>
      </w:r>
      <w:r w:rsidRPr="00471402">
        <w:rPr>
          <w:rFonts w:asciiTheme="minorHAnsi" w:hAnsiTheme="minorHAnsi" w:cstheme="minorHAnsi"/>
          <w:sz w:val="16"/>
          <w:szCs w:val="16"/>
        </w:rPr>
        <w:t>.</w:t>
      </w:r>
    </w:p>
    <w:p w14:paraId="4352A7A7" w14:textId="70F1431C"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If Chapter 4 of the PPS Act applies to the enforcement of the Security Interest, the Supplier agrees the following provisions of the PPS Act will not apply to the enforcement of the Security Interest: sections 95 (to the extent that it requires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give a notice to the Supplier), 96, 121(4), 125, 130 (to the extent that it requires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to give a notice to the Supplier), 132(3)(d), 132(4), 135, 142 and 143.</w:t>
      </w:r>
    </w:p>
    <w:p w14:paraId="54F6788D" w14:textId="77777777"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The Supplier:</w:t>
      </w:r>
    </w:p>
    <w:p w14:paraId="0E7B8C9F" w14:textId="0BFFC62B"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acknowledges that the Security Interests created </w:t>
      </w:r>
      <w:r w:rsidR="00DD413A">
        <w:rPr>
          <w:rFonts w:asciiTheme="minorHAnsi" w:hAnsiTheme="minorHAnsi" w:cstheme="minorHAnsi"/>
          <w:sz w:val="16"/>
          <w:szCs w:val="16"/>
        </w:rPr>
        <w:t>under these Terms</w:t>
      </w:r>
      <w:r w:rsidRPr="00471402">
        <w:rPr>
          <w:rFonts w:asciiTheme="minorHAnsi" w:hAnsiTheme="minorHAnsi" w:cstheme="minorHAnsi"/>
          <w:sz w:val="16"/>
          <w:szCs w:val="16"/>
        </w:rPr>
        <w:t xml:space="preserve"> relate to collateral and all proceeds in respect of that collateral (until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is paid in full for the collateral);</w:t>
      </w:r>
    </w:p>
    <w:p w14:paraId="34CE699B" w14:textId="77777777"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acknowledges that to the maximum extent permitted by Law, it waives any right to receive a verification statement under the PPS Law in respect of the Security Interest; and</w:t>
      </w:r>
    </w:p>
    <w:p w14:paraId="6DB641D6" w14:textId="452CAAE6" w:rsidR="0033776F" w:rsidRPr="00471402" w:rsidRDefault="0033776F" w:rsidP="00471402">
      <w:pPr>
        <w:pStyle w:val="Heading5"/>
        <w:tabs>
          <w:tab w:val="num" w:pos="1701"/>
        </w:tabs>
        <w:spacing w:before="120"/>
        <w:ind w:left="1701" w:hanging="850"/>
        <w:jc w:val="both"/>
        <w:rPr>
          <w:rFonts w:asciiTheme="minorHAnsi" w:hAnsiTheme="minorHAnsi" w:cstheme="minorHAnsi"/>
          <w:sz w:val="16"/>
          <w:szCs w:val="16"/>
        </w:rPr>
      </w:pPr>
      <w:r w:rsidRPr="00471402">
        <w:rPr>
          <w:rFonts w:asciiTheme="minorHAnsi" w:hAnsiTheme="minorHAnsi" w:cstheme="minorHAnsi"/>
          <w:sz w:val="16"/>
          <w:szCs w:val="16"/>
        </w:rPr>
        <w:t xml:space="preserve">undertakes it will not register a financing change statement without the prior written consent of </w:t>
      </w:r>
      <w:r w:rsidR="00C424FB"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w:t>
      </w:r>
    </w:p>
    <w:p w14:paraId="0408A97B" w14:textId="55EAB39F"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92" w:name="_Ref392771289"/>
      <w:r w:rsidRPr="00471402">
        <w:rPr>
          <w:rFonts w:asciiTheme="minorHAnsi" w:hAnsiTheme="minorHAnsi" w:cstheme="minorHAnsi"/>
          <w:sz w:val="16"/>
          <w:szCs w:val="16"/>
        </w:rPr>
        <w:t>The parties agree that neither of them will disclose information of the kind referred to in section 275(1) of the PPS Act and that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_Ref392771289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26(d)</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constitutes a confidentiality agreement within the meaning of the PPS Law.</w:t>
      </w:r>
      <w:bookmarkEnd w:id="92"/>
    </w:p>
    <w:p w14:paraId="5B5A752D" w14:textId="553264AB"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93" w:name="_Ref392750191"/>
      <w:r w:rsidRPr="00471402">
        <w:rPr>
          <w:rFonts w:asciiTheme="minorHAnsi" w:hAnsiTheme="minorHAnsi" w:cstheme="minorHAnsi"/>
          <w:sz w:val="16"/>
          <w:szCs w:val="16"/>
        </w:rPr>
        <w:t xml:space="preserve">The Supplier agrees to waive any right it may have, or but for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_Ref392750191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26(e)</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may have had, under section 275(7)(c) of the PPS Act to authorise the disclosure of the above information.</w:t>
      </w:r>
      <w:bookmarkEnd w:id="93"/>
    </w:p>
    <w:p w14:paraId="384E209B" w14:textId="77777777" w:rsidR="0033776F" w:rsidRPr="00471402" w:rsidRDefault="0033776F" w:rsidP="00471402">
      <w:pPr>
        <w:pStyle w:val="Style8"/>
        <w:jc w:val="both"/>
        <w:rPr>
          <w:rFonts w:asciiTheme="minorHAnsi" w:hAnsiTheme="minorHAnsi" w:cstheme="minorHAnsi"/>
        </w:rPr>
      </w:pPr>
      <w:bookmarkStart w:id="94" w:name="_Toc180416956"/>
      <w:bookmarkStart w:id="95" w:name="_Ref180478691"/>
      <w:r w:rsidRPr="00471402">
        <w:rPr>
          <w:rFonts w:asciiTheme="minorHAnsi" w:hAnsiTheme="minorHAnsi" w:cstheme="minorHAnsi"/>
        </w:rPr>
        <w:lastRenderedPageBreak/>
        <w:t>Notification of Claims</w:t>
      </w:r>
      <w:bookmarkEnd w:id="94"/>
      <w:bookmarkEnd w:id="95"/>
    </w:p>
    <w:p w14:paraId="2845AB4F" w14:textId="2E484545" w:rsidR="0033776F" w:rsidRPr="009E1134" w:rsidRDefault="0033776F" w:rsidP="00471402">
      <w:pPr>
        <w:pStyle w:val="Heading4"/>
        <w:spacing w:before="120"/>
        <w:ind w:left="851" w:hanging="851"/>
        <w:jc w:val="both"/>
        <w:rPr>
          <w:rFonts w:asciiTheme="minorHAnsi" w:hAnsiTheme="minorHAnsi" w:cstheme="minorHAnsi"/>
          <w:sz w:val="16"/>
          <w:szCs w:val="16"/>
        </w:rPr>
      </w:pPr>
      <w:bookmarkStart w:id="96" w:name="_Ref392839165"/>
      <w:r w:rsidRPr="009E1134">
        <w:rPr>
          <w:rFonts w:asciiTheme="minorHAnsi" w:hAnsiTheme="minorHAnsi" w:cstheme="minorHAnsi"/>
          <w:sz w:val="16"/>
          <w:szCs w:val="16"/>
        </w:rPr>
        <w:t xml:space="preserve">Within </w:t>
      </w:r>
      <w:r w:rsidR="00C424FB" w:rsidRPr="009E1134">
        <w:rPr>
          <w:rFonts w:asciiTheme="minorHAnsi" w:hAnsiTheme="minorHAnsi" w:cstheme="minorHAnsi"/>
          <w:sz w:val="16"/>
          <w:szCs w:val="16"/>
        </w:rPr>
        <w:t>1</w:t>
      </w:r>
      <w:r w:rsidR="009E1134" w:rsidRPr="009E1134">
        <w:rPr>
          <w:rFonts w:asciiTheme="minorHAnsi" w:hAnsiTheme="minorHAnsi" w:cstheme="minorHAnsi"/>
          <w:sz w:val="16"/>
          <w:szCs w:val="16"/>
        </w:rPr>
        <w:t>0 Business D</w:t>
      </w:r>
      <w:r w:rsidRPr="009E1134">
        <w:rPr>
          <w:rFonts w:asciiTheme="minorHAnsi" w:hAnsiTheme="minorHAnsi" w:cstheme="minorHAnsi"/>
          <w:sz w:val="16"/>
          <w:szCs w:val="16"/>
        </w:rPr>
        <w:t>ays after the Supplier becomes, or ought reasonably to have become, aware of any Entitlement arising out of, or in connection with, th</w:t>
      </w:r>
      <w:r w:rsidR="009A077C">
        <w:rPr>
          <w:rFonts w:asciiTheme="minorHAnsi" w:hAnsiTheme="minorHAnsi" w:cstheme="minorHAnsi"/>
          <w:sz w:val="16"/>
          <w:szCs w:val="16"/>
        </w:rPr>
        <w:t xml:space="preserve">ese Terms or the Purchase Order </w:t>
      </w:r>
      <w:r w:rsidRPr="009E1134">
        <w:rPr>
          <w:rFonts w:asciiTheme="minorHAnsi" w:hAnsiTheme="minorHAnsi" w:cstheme="minorHAnsi"/>
          <w:sz w:val="16"/>
          <w:szCs w:val="16"/>
        </w:rPr>
        <w:t xml:space="preserve">(other than a claim for payment under clause </w:t>
      </w:r>
      <w:r w:rsidR="00D8776F" w:rsidRPr="009E1134">
        <w:rPr>
          <w:rFonts w:asciiTheme="minorHAnsi" w:hAnsiTheme="minorHAnsi" w:cstheme="minorHAnsi"/>
          <w:sz w:val="16"/>
          <w:szCs w:val="16"/>
        </w:rPr>
        <w:fldChar w:fldCharType="begin"/>
      </w:r>
      <w:r w:rsidR="00D8776F" w:rsidRPr="009E1134">
        <w:rPr>
          <w:rFonts w:asciiTheme="minorHAnsi" w:hAnsiTheme="minorHAnsi" w:cstheme="minorHAnsi"/>
          <w:sz w:val="16"/>
          <w:szCs w:val="16"/>
        </w:rPr>
        <w:instrText xml:space="preserve"> REF _Ref427006128 \w \h </w:instrText>
      </w:r>
      <w:r w:rsidR="009E1134">
        <w:rPr>
          <w:rFonts w:asciiTheme="minorHAnsi" w:hAnsiTheme="minorHAnsi" w:cstheme="minorHAnsi"/>
          <w:sz w:val="16"/>
          <w:szCs w:val="16"/>
        </w:rPr>
        <w:instrText xml:space="preserve"> \* MERGEFORMAT </w:instrText>
      </w:r>
      <w:r w:rsidR="00D8776F" w:rsidRPr="009E1134">
        <w:rPr>
          <w:rFonts w:asciiTheme="minorHAnsi" w:hAnsiTheme="minorHAnsi" w:cstheme="minorHAnsi"/>
          <w:sz w:val="16"/>
          <w:szCs w:val="16"/>
        </w:rPr>
      </w:r>
      <w:r w:rsidR="00D8776F" w:rsidRPr="009E1134">
        <w:rPr>
          <w:rFonts w:asciiTheme="minorHAnsi" w:hAnsiTheme="minorHAnsi" w:cstheme="minorHAnsi"/>
          <w:sz w:val="16"/>
          <w:szCs w:val="16"/>
        </w:rPr>
        <w:fldChar w:fldCharType="separate"/>
      </w:r>
      <w:r w:rsidR="00FD5B31">
        <w:rPr>
          <w:rFonts w:asciiTheme="minorHAnsi" w:hAnsiTheme="minorHAnsi" w:cstheme="minorHAnsi"/>
          <w:sz w:val="16"/>
          <w:szCs w:val="16"/>
        </w:rPr>
        <w:t>21</w:t>
      </w:r>
      <w:r w:rsidR="00D8776F" w:rsidRPr="009E1134">
        <w:rPr>
          <w:rFonts w:asciiTheme="minorHAnsi" w:hAnsiTheme="minorHAnsi" w:cstheme="minorHAnsi"/>
          <w:sz w:val="16"/>
          <w:szCs w:val="16"/>
        </w:rPr>
        <w:fldChar w:fldCharType="end"/>
      </w:r>
      <w:r w:rsidRPr="009E1134">
        <w:rPr>
          <w:rFonts w:asciiTheme="minorHAnsi" w:hAnsiTheme="minorHAnsi" w:cstheme="minorHAnsi"/>
          <w:sz w:val="16"/>
          <w:szCs w:val="16"/>
        </w:rPr>
        <w:t xml:space="preserve">), the Supplier must give to </w:t>
      </w:r>
      <w:r w:rsidR="00846094" w:rsidRPr="009E1134">
        <w:rPr>
          <w:rFonts w:asciiTheme="minorHAnsi" w:hAnsiTheme="minorHAnsi" w:cstheme="minorHAnsi"/>
          <w:sz w:val="16"/>
          <w:szCs w:val="16"/>
        </w:rPr>
        <w:t>t</w:t>
      </w:r>
      <w:r w:rsidR="00940028" w:rsidRPr="009E1134">
        <w:rPr>
          <w:rFonts w:asciiTheme="minorHAnsi" w:hAnsiTheme="minorHAnsi" w:cstheme="minorHAnsi"/>
          <w:sz w:val="16"/>
          <w:szCs w:val="16"/>
        </w:rPr>
        <w:t>he Company</w:t>
      </w:r>
      <w:r w:rsidRPr="009E1134">
        <w:rPr>
          <w:rFonts w:asciiTheme="minorHAnsi" w:hAnsiTheme="minorHAnsi" w:cstheme="minorHAnsi"/>
          <w:sz w:val="16"/>
          <w:szCs w:val="16"/>
        </w:rPr>
        <w:t xml:space="preserve"> a prescribed notice under clause </w:t>
      </w:r>
      <w:r w:rsidR="00D8776F" w:rsidRPr="009E1134">
        <w:rPr>
          <w:rFonts w:asciiTheme="minorHAnsi" w:hAnsiTheme="minorHAnsi" w:cstheme="minorHAnsi"/>
          <w:sz w:val="16"/>
          <w:szCs w:val="16"/>
        </w:rPr>
        <w:fldChar w:fldCharType="begin"/>
      </w:r>
      <w:r w:rsidR="00D8776F" w:rsidRPr="009E1134">
        <w:rPr>
          <w:rFonts w:asciiTheme="minorHAnsi" w:hAnsiTheme="minorHAnsi" w:cstheme="minorHAnsi"/>
          <w:sz w:val="16"/>
          <w:szCs w:val="16"/>
        </w:rPr>
        <w:instrText xml:space="preserve"> REF _Ref393194530 \w \h </w:instrText>
      </w:r>
      <w:r w:rsidR="009E1134">
        <w:rPr>
          <w:rFonts w:asciiTheme="minorHAnsi" w:hAnsiTheme="minorHAnsi" w:cstheme="minorHAnsi"/>
          <w:sz w:val="16"/>
          <w:szCs w:val="16"/>
        </w:rPr>
        <w:instrText xml:space="preserve"> \* MERGEFORMAT </w:instrText>
      </w:r>
      <w:r w:rsidR="00D8776F" w:rsidRPr="009E1134">
        <w:rPr>
          <w:rFonts w:asciiTheme="minorHAnsi" w:hAnsiTheme="minorHAnsi" w:cstheme="minorHAnsi"/>
          <w:sz w:val="16"/>
          <w:szCs w:val="16"/>
        </w:rPr>
      </w:r>
      <w:r w:rsidR="00D8776F" w:rsidRPr="009E1134">
        <w:rPr>
          <w:rFonts w:asciiTheme="minorHAnsi" w:hAnsiTheme="minorHAnsi" w:cstheme="minorHAnsi"/>
          <w:sz w:val="16"/>
          <w:szCs w:val="16"/>
        </w:rPr>
        <w:fldChar w:fldCharType="separate"/>
      </w:r>
      <w:r w:rsidR="00FD5B31">
        <w:rPr>
          <w:rFonts w:asciiTheme="minorHAnsi" w:hAnsiTheme="minorHAnsi" w:cstheme="minorHAnsi"/>
          <w:sz w:val="16"/>
          <w:szCs w:val="16"/>
        </w:rPr>
        <w:t>27(b)</w:t>
      </w:r>
      <w:r w:rsidR="00D8776F" w:rsidRPr="009E1134">
        <w:rPr>
          <w:rFonts w:asciiTheme="minorHAnsi" w:hAnsiTheme="minorHAnsi" w:cstheme="minorHAnsi"/>
          <w:sz w:val="16"/>
          <w:szCs w:val="16"/>
        </w:rPr>
        <w:fldChar w:fldCharType="end"/>
      </w:r>
      <w:r w:rsidRPr="009E1134">
        <w:rPr>
          <w:rFonts w:asciiTheme="minorHAnsi" w:hAnsiTheme="minorHAnsi" w:cstheme="minorHAnsi"/>
          <w:sz w:val="16"/>
          <w:szCs w:val="16"/>
        </w:rPr>
        <w:t xml:space="preserve"> or a notice of dispute under clause </w:t>
      </w:r>
      <w:r w:rsidR="00D8776F" w:rsidRPr="009E1134">
        <w:rPr>
          <w:rFonts w:asciiTheme="minorHAnsi" w:hAnsiTheme="minorHAnsi" w:cstheme="minorHAnsi"/>
          <w:sz w:val="16"/>
          <w:szCs w:val="16"/>
        </w:rPr>
        <w:fldChar w:fldCharType="begin"/>
      </w:r>
      <w:r w:rsidR="00D8776F" w:rsidRPr="009E1134">
        <w:rPr>
          <w:rFonts w:asciiTheme="minorHAnsi" w:hAnsiTheme="minorHAnsi" w:cstheme="minorHAnsi"/>
          <w:sz w:val="16"/>
          <w:szCs w:val="16"/>
        </w:rPr>
        <w:instrText xml:space="preserve"> REF _Ref403975582 \w \h </w:instrText>
      </w:r>
      <w:r w:rsidR="009E1134">
        <w:rPr>
          <w:rFonts w:asciiTheme="minorHAnsi" w:hAnsiTheme="minorHAnsi" w:cstheme="minorHAnsi"/>
          <w:sz w:val="16"/>
          <w:szCs w:val="16"/>
        </w:rPr>
        <w:instrText xml:space="preserve"> \* MERGEFORMAT </w:instrText>
      </w:r>
      <w:r w:rsidR="00D8776F" w:rsidRPr="009E1134">
        <w:rPr>
          <w:rFonts w:asciiTheme="minorHAnsi" w:hAnsiTheme="minorHAnsi" w:cstheme="minorHAnsi"/>
          <w:sz w:val="16"/>
          <w:szCs w:val="16"/>
        </w:rPr>
      </w:r>
      <w:r w:rsidR="00D8776F" w:rsidRPr="009E1134">
        <w:rPr>
          <w:rFonts w:asciiTheme="minorHAnsi" w:hAnsiTheme="minorHAnsi" w:cstheme="minorHAnsi"/>
          <w:sz w:val="16"/>
          <w:szCs w:val="16"/>
        </w:rPr>
        <w:fldChar w:fldCharType="separate"/>
      </w:r>
      <w:r w:rsidR="00FD5B31">
        <w:rPr>
          <w:rFonts w:asciiTheme="minorHAnsi" w:hAnsiTheme="minorHAnsi" w:cstheme="minorHAnsi"/>
          <w:sz w:val="16"/>
          <w:szCs w:val="16"/>
        </w:rPr>
        <w:t>30</w:t>
      </w:r>
      <w:r w:rsidR="00D8776F" w:rsidRPr="009E1134">
        <w:rPr>
          <w:rFonts w:asciiTheme="minorHAnsi" w:hAnsiTheme="minorHAnsi" w:cstheme="minorHAnsi"/>
          <w:sz w:val="16"/>
          <w:szCs w:val="16"/>
        </w:rPr>
        <w:fldChar w:fldCharType="end"/>
      </w:r>
      <w:r w:rsidRPr="009E1134">
        <w:rPr>
          <w:rFonts w:asciiTheme="minorHAnsi" w:hAnsiTheme="minorHAnsi" w:cstheme="minorHAnsi"/>
          <w:sz w:val="16"/>
          <w:szCs w:val="16"/>
        </w:rPr>
        <w:t>.</w:t>
      </w:r>
      <w:bookmarkEnd w:id="96"/>
    </w:p>
    <w:p w14:paraId="13C9B6BD" w14:textId="77777777" w:rsidR="0033776F" w:rsidRPr="009E1134" w:rsidRDefault="0033776F" w:rsidP="00471402">
      <w:pPr>
        <w:pStyle w:val="Heading4"/>
        <w:spacing w:before="120"/>
        <w:ind w:left="851" w:hanging="851"/>
        <w:jc w:val="both"/>
        <w:rPr>
          <w:rFonts w:asciiTheme="minorHAnsi" w:hAnsiTheme="minorHAnsi" w:cstheme="minorHAnsi"/>
          <w:sz w:val="16"/>
          <w:szCs w:val="16"/>
        </w:rPr>
      </w:pPr>
      <w:bookmarkStart w:id="97" w:name="_Ref393194530"/>
      <w:r w:rsidRPr="009E1134">
        <w:rPr>
          <w:rFonts w:asciiTheme="minorHAnsi" w:hAnsiTheme="minorHAnsi" w:cstheme="minorHAnsi"/>
          <w:sz w:val="16"/>
          <w:szCs w:val="16"/>
        </w:rPr>
        <w:t>The prescribed notice is a written notice expressly specifying that the Supplier proposes to make a claim, and the direction or other fact, matter or circumstance on which the claim is based.</w:t>
      </w:r>
      <w:bookmarkEnd w:id="97"/>
    </w:p>
    <w:p w14:paraId="3C743D9D" w14:textId="09D35BCB" w:rsidR="0033776F" w:rsidRPr="00471402" w:rsidRDefault="0033776F" w:rsidP="00471402">
      <w:pPr>
        <w:pStyle w:val="Heading4"/>
        <w:spacing w:before="120"/>
        <w:ind w:left="851" w:hanging="851"/>
        <w:jc w:val="both"/>
        <w:rPr>
          <w:rFonts w:asciiTheme="minorHAnsi" w:hAnsiTheme="minorHAnsi" w:cstheme="minorHAnsi"/>
          <w:sz w:val="16"/>
          <w:szCs w:val="16"/>
        </w:rPr>
      </w:pPr>
      <w:bookmarkStart w:id="98" w:name="_Ref392839128"/>
      <w:r w:rsidRPr="009E1134">
        <w:rPr>
          <w:rFonts w:asciiTheme="minorHAnsi" w:hAnsiTheme="minorHAnsi" w:cstheme="minorHAnsi"/>
          <w:sz w:val="16"/>
          <w:szCs w:val="16"/>
        </w:rPr>
        <w:t xml:space="preserve">Within </w:t>
      </w:r>
      <w:r w:rsidR="009E1134" w:rsidRPr="009E1134">
        <w:rPr>
          <w:rFonts w:asciiTheme="minorHAnsi" w:hAnsiTheme="minorHAnsi" w:cstheme="minorHAnsi"/>
          <w:sz w:val="16"/>
          <w:szCs w:val="16"/>
        </w:rPr>
        <w:t>5 Business</w:t>
      </w:r>
      <w:r w:rsidRPr="009E1134">
        <w:rPr>
          <w:rFonts w:asciiTheme="minorHAnsi" w:hAnsiTheme="minorHAnsi" w:cstheme="minorHAnsi"/>
          <w:sz w:val="16"/>
          <w:szCs w:val="16"/>
        </w:rPr>
        <w:t xml:space="preserve"> </w:t>
      </w:r>
      <w:r w:rsidR="009E1134" w:rsidRPr="009E1134">
        <w:rPr>
          <w:rFonts w:asciiTheme="minorHAnsi" w:hAnsiTheme="minorHAnsi" w:cstheme="minorHAnsi"/>
          <w:sz w:val="16"/>
          <w:szCs w:val="16"/>
        </w:rPr>
        <w:t>D</w:t>
      </w:r>
      <w:r w:rsidRPr="009E1134">
        <w:rPr>
          <w:rFonts w:asciiTheme="minorHAnsi" w:hAnsiTheme="minorHAnsi" w:cstheme="minorHAnsi"/>
          <w:sz w:val="16"/>
          <w:szCs w:val="16"/>
        </w:rPr>
        <w:t xml:space="preserve">ays after giving the prescribed notice in accordance with clauses </w:t>
      </w:r>
      <w:r w:rsidR="00D8776F" w:rsidRPr="009E1134">
        <w:rPr>
          <w:rFonts w:asciiTheme="minorHAnsi" w:hAnsiTheme="minorHAnsi" w:cstheme="minorHAnsi"/>
          <w:sz w:val="16"/>
          <w:szCs w:val="16"/>
        </w:rPr>
        <w:fldChar w:fldCharType="begin"/>
      </w:r>
      <w:r w:rsidR="00D8776F" w:rsidRPr="009E1134">
        <w:rPr>
          <w:rFonts w:asciiTheme="minorHAnsi" w:hAnsiTheme="minorHAnsi" w:cstheme="minorHAnsi"/>
          <w:sz w:val="16"/>
          <w:szCs w:val="16"/>
        </w:rPr>
        <w:instrText xml:space="preserve"> REF _Ref392839165 \w \h </w:instrText>
      </w:r>
      <w:r w:rsidR="009E1134">
        <w:rPr>
          <w:rFonts w:asciiTheme="minorHAnsi" w:hAnsiTheme="minorHAnsi" w:cstheme="minorHAnsi"/>
          <w:sz w:val="16"/>
          <w:szCs w:val="16"/>
        </w:rPr>
        <w:instrText xml:space="preserve"> \* MERGEFORMAT </w:instrText>
      </w:r>
      <w:r w:rsidR="00D8776F" w:rsidRPr="009E1134">
        <w:rPr>
          <w:rFonts w:asciiTheme="minorHAnsi" w:hAnsiTheme="minorHAnsi" w:cstheme="minorHAnsi"/>
          <w:sz w:val="16"/>
          <w:szCs w:val="16"/>
        </w:rPr>
      </w:r>
      <w:r w:rsidR="00D8776F" w:rsidRPr="009E1134">
        <w:rPr>
          <w:rFonts w:asciiTheme="minorHAnsi" w:hAnsiTheme="minorHAnsi" w:cstheme="minorHAnsi"/>
          <w:sz w:val="16"/>
          <w:szCs w:val="16"/>
        </w:rPr>
        <w:fldChar w:fldCharType="separate"/>
      </w:r>
      <w:r w:rsidR="00FD5B31">
        <w:rPr>
          <w:rFonts w:asciiTheme="minorHAnsi" w:hAnsiTheme="minorHAnsi" w:cstheme="minorHAnsi"/>
          <w:sz w:val="16"/>
          <w:szCs w:val="16"/>
        </w:rPr>
        <w:t>27(a)</w:t>
      </w:r>
      <w:r w:rsidR="00D8776F" w:rsidRPr="009E1134">
        <w:rPr>
          <w:rFonts w:asciiTheme="minorHAnsi" w:hAnsiTheme="minorHAnsi" w:cstheme="minorHAnsi"/>
          <w:sz w:val="16"/>
          <w:szCs w:val="16"/>
        </w:rPr>
        <w:fldChar w:fldCharType="end"/>
      </w:r>
      <w:r w:rsidR="00D8776F" w:rsidRPr="009E1134">
        <w:rPr>
          <w:rFonts w:asciiTheme="minorHAnsi" w:hAnsiTheme="minorHAnsi" w:cstheme="minorHAnsi"/>
          <w:sz w:val="16"/>
          <w:szCs w:val="16"/>
        </w:rPr>
        <w:t xml:space="preserve"> </w:t>
      </w:r>
      <w:r w:rsidRPr="009E1134">
        <w:rPr>
          <w:rFonts w:asciiTheme="minorHAnsi" w:hAnsiTheme="minorHAnsi" w:cstheme="minorHAnsi"/>
          <w:sz w:val="16"/>
          <w:szCs w:val="16"/>
        </w:rPr>
        <w:t xml:space="preserve">and </w:t>
      </w:r>
      <w:r w:rsidR="00D8776F" w:rsidRPr="009E1134">
        <w:rPr>
          <w:rFonts w:asciiTheme="minorHAnsi" w:hAnsiTheme="minorHAnsi" w:cstheme="minorHAnsi"/>
          <w:sz w:val="16"/>
          <w:szCs w:val="16"/>
        </w:rPr>
        <w:fldChar w:fldCharType="begin"/>
      </w:r>
      <w:r w:rsidR="00D8776F" w:rsidRPr="009E1134">
        <w:rPr>
          <w:rFonts w:asciiTheme="minorHAnsi" w:hAnsiTheme="minorHAnsi" w:cstheme="minorHAnsi"/>
          <w:sz w:val="16"/>
          <w:szCs w:val="16"/>
        </w:rPr>
        <w:instrText xml:space="preserve"> REF _Ref393194530 \w \h </w:instrText>
      </w:r>
      <w:r w:rsidR="009E1134">
        <w:rPr>
          <w:rFonts w:asciiTheme="minorHAnsi" w:hAnsiTheme="minorHAnsi" w:cstheme="minorHAnsi"/>
          <w:sz w:val="16"/>
          <w:szCs w:val="16"/>
        </w:rPr>
        <w:instrText xml:space="preserve"> \* MERGEFORMAT </w:instrText>
      </w:r>
      <w:r w:rsidR="00D8776F" w:rsidRPr="009E1134">
        <w:rPr>
          <w:rFonts w:asciiTheme="minorHAnsi" w:hAnsiTheme="minorHAnsi" w:cstheme="minorHAnsi"/>
          <w:sz w:val="16"/>
          <w:szCs w:val="16"/>
        </w:rPr>
      </w:r>
      <w:r w:rsidR="00D8776F" w:rsidRPr="009E1134">
        <w:rPr>
          <w:rFonts w:asciiTheme="minorHAnsi" w:hAnsiTheme="minorHAnsi" w:cstheme="minorHAnsi"/>
          <w:sz w:val="16"/>
          <w:szCs w:val="16"/>
        </w:rPr>
        <w:fldChar w:fldCharType="separate"/>
      </w:r>
      <w:r w:rsidR="00FD5B31">
        <w:rPr>
          <w:rFonts w:asciiTheme="minorHAnsi" w:hAnsiTheme="minorHAnsi" w:cstheme="minorHAnsi"/>
          <w:sz w:val="16"/>
          <w:szCs w:val="16"/>
        </w:rPr>
        <w:t>27(b)</w:t>
      </w:r>
      <w:r w:rsidR="00D8776F" w:rsidRPr="009E1134">
        <w:rPr>
          <w:rFonts w:asciiTheme="minorHAnsi" w:hAnsiTheme="minorHAnsi" w:cstheme="minorHAnsi"/>
          <w:sz w:val="16"/>
          <w:szCs w:val="16"/>
        </w:rPr>
        <w:fldChar w:fldCharType="end"/>
      </w:r>
      <w:r w:rsidRPr="009E1134">
        <w:rPr>
          <w:rFonts w:asciiTheme="minorHAnsi" w:hAnsiTheme="minorHAnsi" w:cstheme="minorHAnsi"/>
          <w:sz w:val="16"/>
          <w:szCs w:val="16"/>
        </w:rPr>
        <w:t xml:space="preserve">, the Supplier must give to </w:t>
      </w:r>
      <w:r w:rsidR="00846094" w:rsidRPr="009E1134">
        <w:rPr>
          <w:rFonts w:asciiTheme="minorHAnsi" w:hAnsiTheme="minorHAnsi" w:cstheme="minorHAnsi"/>
          <w:sz w:val="16"/>
          <w:szCs w:val="16"/>
        </w:rPr>
        <w:t>t</w:t>
      </w:r>
      <w:r w:rsidR="00940028" w:rsidRPr="009E1134">
        <w:rPr>
          <w:rFonts w:asciiTheme="minorHAnsi" w:hAnsiTheme="minorHAnsi" w:cstheme="minorHAnsi"/>
          <w:sz w:val="16"/>
          <w:szCs w:val="16"/>
        </w:rPr>
        <w:t>he Company</w:t>
      </w:r>
      <w:r w:rsidRPr="009E1134">
        <w:rPr>
          <w:rFonts w:asciiTheme="minorHAnsi" w:hAnsiTheme="minorHAnsi" w:cstheme="minorHAnsi"/>
          <w:sz w:val="16"/>
          <w:szCs w:val="16"/>
        </w:rPr>
        <w:t xml:space="preserve"> a written claim which must include full particulars of the direction or other fact, matter or circumstance on which the claim is based, the legal</w:t>
      </w:r>
      <w:r w:rsidRPr="00471402">
        <w:rPr>
          <w:rFonts w:asciiTheme="minorHAnsi" w:hAnsiTheme="minorHAnsi" w:cstheme="minorHAnsi"/>
          <w:sz w:val="16"/>
          <w:szCs w:val="16"/>
        </w:rPr>
        <w:t xml:space="preserve"> basis of the claim (including by reference to specific terms of </w:t>
      </w:r>
      <w:r w:rsidR="009A077C">
        <w:rPr>
          <w:rFonts w:asciiTheme="minorHAnsi" w:hAnsiTheme="minorHAnsi" w:cstheme="minorHAnsi"/>
          <w:sz w:val="16"/>
          <w:szCs w:val="16"/>
        </w:rPr>
        <w:t>these Terms</w:t>
      </w:r>
      <w:r w:rsidRPr="00471402">
        <w:rPr>
          <w:rFonts w:asciiTheme="minorHAnsi" w:hAnsiTheme="minorHAnsi" w:cstheme="minorHAnsi"/>
          <w:sz w:val="16"/>
          <w:szCs w:val="16"/>
        </w:rPr>
        <w:t>), the facts relied upon in support of the claim, and details of any amount of money claimed and how it has been calculated.</w:t>
      </w:r>
      <w:bookmarkEnd w:id="98"/>
    </w:p>
    <w:p w14:paraId="526C786A" w14:textId="6EC2C223"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If the Supplier fails to comply with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_Ref180478691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27</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(including the timing and content requirements), then to the extent permitted by Law,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will not be liable on any claim by the Supplier and the Supplier will have no Entitlement and releases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from, and will be absolutely barred from making any claim against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arising out of, or in connection with the direction or fact, matter or circumstance as the case may be.</w:t>
      </w:r>
    </w:p>
    <w:p w14:paraId="2654662F" w14:textId="77777777" w:rsidR="0033776F" w:rsidRPr="00471402" w:rsidRDefault="0033776F" w:rsidP="00471402">
      <w:pPr>
        <w:pStyle w:val="Style8"/>
        <w:jc w:val="both"/>
        <w:rPr>
          <w:rFonts w:asciiTheme="minorHAnsi" w:hAnsiTheme="minorHAnsi" w:cstheme="minorHAnsi"/>
        </w:rPr>
      </w:pPr>
      <w:bookmarkStart w:id="99" w:name="_Toc180416957"/>
      <w:bookmarkStart w:id="100" w:name="_Ref180478698"/>
      <w:bookmarkStart w:id="101" w:name="_Ref180478703"/>
      <w:bookmarkStart w:id="102" w:name="_Ref180478707"/>
      <w:r w:rsidRPr="00471402">
        <w:rPr>
          <w:rFonts w:asciiTheme="minorHAnsi" w:hAnsiTheme="minorHAnsi" w:cstheme="minorHAnsi"/>
        </w:rPr>
        <w:t>Privacy</w:t>
      </w:r>
      <w:bookmarkEnd w:id="99"/>
      <w:bookmarkEnd w:id="100"/>
      <w:bookmarkEnd w:id="101"/>
      <w:bookmarkEnd w:id="102"/>
    </w:p>
    <w:p w14:paraId="0EE0CD3A" w14:textId="29B8B386"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in respect of Personal Information </w:t>
      </w:r>
      <w:r w:rsidR="009E1134">
        <w:rPr>
          <w:rFonts w:asciiTheme="minorHAnsi" w:hAnsiTheme="minorHAnsi" w:cstheme="minorHAnsi"/>
          <w:sz w:val="16"/>
          <w:szCs w:val="16"/>
        </w:rPr>
        <w:t>obtained in respect of the Services</w:t>
      </w:r>
      <w:r w:rsidRPr="00471402">
        <w:rPr>
          <w:rFonts w:asciiTheme="minorHAnsi" w:hAnsiTheme="minorHAnsi" w:cstheme="minorHAnsi"/>
          <w:sz w:val="16"/>
          <w:szCs w:val="16"/>
        </w:rPr>
        <w:t xml:space="preserve"> comply with any Law which relates to the privacy of information about individuals and with which the Supplier must comply, including the Australian Privacy Principles under the </w:t>
      </w:r>
      <w:r w:rsidRPr="00471402">
        <w:rPr>
          <w:rFonts w:asciiTheme="minorHAnsi" w:hAnsiTheme="minorHAnsi" w:cstheme="minorHAnsi"/>
          <w:i/>
          <w:sz w:val="16"/>
          <w:szCs w:val="16"/>
        </w:rPr>
        <w:t>Privacy Act 1988</w:t>
      </w:r>
      <w:r w:rsidRPr="00471402">
        <w:rPr>
          <w:rFonts w:asciiTheme="minorHAnsi" w:hAnsiTheme="minorHAnsi" w:cstheme="minorHAnsi"/>
          <w:sz w:val="16"/>
          <w:szCs w:val="16"/>
        </w:rPr>
        <w:t xml:space="preserve"> (Cth), any applicable code of practice and any applicable State or Territory privacy legislation.</w:t>
      </w:r>
    </w:p>
    <w:p w14:paraId="612DEDBB" w14:textId="2DCBF1D9"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The Supplier must ensure that for a period of 7 years following the </w:t>
      </w:r>
      <w:r w:rsidR="009A077C">
        <w:rPr>
          <w:rFonts w:asciiTheme="minorHAnsi" w:hAnsiTheme="minorHAnsi" w:cstheme="minorHAnsi"/>
          <w:sz w:val="16"/>
          <w:szCs w:val="16"/>
        </w:rPr>
        <w:t xml:space="preserve">later of the </w:t>
      </w:r>
      <w:r w:rsidRPr="00471402">
        <w:rPr>
          <w:rFonts w:asciiTheme="minorHAnsi" w:hAnsiTheme="minorHAnsi" w:cstheme="minorHAnsi"/>
          <w:sz w:val="16"/>
          <w:szCs w:val="16"/>
        </w:rPr>
        <w:t xml:space="preserve">date on which all of the Materials </w:t>
      </w:r>
      <w:r w:rsidR="009A077C">
        <w:rPr>
          <w:rFonts w:asciiTheme="minorHAnsi" w:hAnsiTheme="minorHAnsi" w:cstheme="minorHAnsi"/>
          <w:sz w:val="16"/>
          <w:szCs w:val="16"/>
        </w:rPr>
        <w:t xml:space="preserve">have </w:t>
      </w:r>
      <w:r w:rsidRPr="00471402">
        <w:rPr>
          <w:rFonts w:asciiTheme="minorHAnsi" w:hAnsiTheme="minorHAnsi" w:cstheme="minorHAnsi"/>
          <w:sz w:val="16"/>
          <w:szCs w:val="16"/>
        </w:rPr>
        <w:t xml:space="preserve">been supplied, </w:t>
      </w:r>
      <w:r w:rsidR="009A077C">
        <w:rPr>
          <w:rFonts w:asciiTheme="minorHAnsi" w:hAnsiTheme="minorHAnsi" w:cstheme="minorHAnsi"/>
          <w:sz w:val="16"/>
          <w:szCs w:val="16"/>
        </w:rPr>
        <w:t xml:space="preserve">or the end of the Period of Hire, </w:t>
      </w:r>
      <w:r w:rsidRPr="00471402">
        <w:rPr>
          <w:rFonts w:asciiTheme="minorHAnsi" w:hAnsiTheme="minorHAnsi" w:cstheme="minorHAnsi"/>
          <w:sz w:val="16"/>
          <w:szCs w:val="16"/>
        </w:rPr>
        <w:t>its employees, subcontractors and employees of its subcontractors:</w:t>
      </w:r>
    </w:p>
    <w:p w14:paraId="3A05F999" w14:textId="40789385"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immediately inform the Supplier and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writing of any personal injury or illness that occurs or is suffered on Site or otherwise in connection with the supply of the Materials and undergo a medical examination by a medical practitioner of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's choosing if and when required by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in connection with such injury or illness; and</w:t>
      </w:r>
    </w:p>
    <w:p w14:paraId="1245342F" w14:textId="212082C3" w:rsidR="0033776F" w:rsidRPr="00471402" w:rsidRDefault="0033776F" w:rsidP="00471402">
      <w:pPr>
        <w:pStyle w:val="Heading4"/>
        <w:spacing w:before="120"/>
        <w:ind w:left="851" w:hanging="851"/>
        <w:jc w:val="both"/>
        <w:rPr>
          <w:rFonts w:asciiTheme="minorHAnsi" w:hAnsiTheme="minorHAnsi" w:cstheme="minorHAnsi"/>
          <w:sz w:val="16"/>
          <w:szCs w:val="16"/>
        </w:rPr>
      </w:pPr>
      <w:r w:rsidRPr="00471402">
        <w:rPr>
          <w:rFonts w:asciiTheme="minorHAnsi" w:hAnsiTheme="minorHAnsi" w:cstheme="minorHAnsi"/>
          <w:sz w:val="16"/>
          <w:szCs w:val="16"/>
        </w:rPr>
        <w:t xml:space="preserve">immediately provide to the Supplier and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any medical records or reports the worker has obtained or which are otherwise requested by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relating to an injury or illness referred to in paragraph (a) together with written consents to the relevant medical practitioner providing the record or report.</w:t>
      </w:r>
    </w:p>
    <w:p w14:paraId="03EF9B23" w14:textId="2BA923AB" w:rsidR="0033776F" w:rsidRPr="00471402" w:rsidRDefault="0033776F" w:rsidP="00471402">
      <w:pPr>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provides to the Supplier a collection statement in any form which may be required by the Australian Privacy Principles under the </w:t>
      </w:r>
      <w:r w:rsidRPr="00471402">
        <w:rPr>
          <w:rFonts w:asciiTheme="minorHAnsi" w:hAnsiTheme="minorHAnsi" w:cstheme="minorHAnsi"/>
          <w:i/>
          <w:sz w:val="16"/>
          <w:szCs w:val="16"/>
        </w:rPr>
        <w:t xml:space="preserve">Privacy Act 1988 </w:t>
      </w:r>
      <w:r w:rsidRPr="00471402">
        <w:rPr>
          <w:rFonts w:asciiTheme="minorHAnsi" w:hAnsiTheme="minorHAnsi" w:cstheme="minorHAnsi"/>
          <w:sz w:val="16"/>
          <w:szCs w:val="16"/>
        </w:rPr>
        <w:t xml:space="preserve">(Cth), any other Law or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from time to time, the Supplier must ensure that such collection statement is provided to the relevant employee in connection with the collection of any personal (including sensitive) information as required by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_Ref180478698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28</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The Supplier will have no Entitlement against </w:t>
      </w:r>
      <w:r w:rsidR="00846094" w:rsidRPr="00471402">
        <w:rPr>
          <w:rFonts w:asciiTheme="minorHAnsi" w:hAnsiTheme="minorHAnsi" w:cstheme="minorHAnsi"/>
          <w:sz w:val="16"/>
          <w:szCs w:val="16"/>
        </w:rPr>
        <w:t>t</w:t>
      </w:r>
      <w:r w:rsidR="00940028" w:rsidRPr="00471402">
        <w:rPr>
          <w:rFonts w:asciiTheme="minorHAnsi" w:hAnsiTheme="minorHAnsi" w:cstheme="minorHAnsi"/>
          <w:sz w:val="16"/>
          <w:szCs w:val="16"/>
        </w:rPr>
        <w:t>he Company</w:t>
      </w:r>
      <w:r w:rsidRPr="00471402">
        <w:rPr>
          <w:rFonts w:asciiTheme="minorHAnsi" w:hAnsiTheme="minorHAnsi" w:cstheme="minorHAnsi"/>
          <w:sz w:val="16"/>
          <w:szCs w:val="16"/>
        </w:rPr>
        <w:t xml:space="preserve"> arising out of, or in connection with, compliance with this clause </w:t>
      </w:r>
      <w:r w:rsidR="00D8776F">
        <w:rPr>
          <w:rFonts w:asciiTheme="minorHAnsi" w:hAnsiTheme="minorHAnsi" w:cstheme="minorHAnsi"/>
          <w:sz w:val="16"/>
          <w:szCs w:val="16"/>
        </w:rPr>
        <w:fldChar w:fldCharType="begin"/>
      </w:r>
      <w:r w:rsidR="00D8776F">
        <w:rPr>
          <w:rFonts w:asciiTheme="minorHAnsi" w:hAnsiTheme="minorHAnsi" w:cstheme="minorHAnsi"/>
          <w:sz w:val="16"/>
          <w:szCs w:val="16"/>
        </w:rPr>
        <w:instrText xml:space="preserve"> REF _Ref180478703 \w \h </w:instrText>
      </w:r>
      <w:r w:rsidR="00D8776F">
        <w:rPr>
          <w:rFonts w:asciiTheme="minorHAnsi" w:hAnsiTheme="minorHAnsi" w:cstheme="minorHAnsi"/>
          <w:sz w:val="16"/>
          <w:szCs w:val="16"/>
        </w:rPr>
      </w:r>
      <w:r w:rsidR="00D8776F">
        <w:rPr>
          <w:rFonts w:asciiTheme="minorHAnsi" w:hAnsiTheme="minorHAnsi" w:cstheme="minorHAnsi"/>
          <w:sz w:val="16"/>
          <w:szCs w:val="16"/>
        </w:rPr>
        <w:fldChar w:fldCharType="separate"/>
      </w:r>
      <w:r w:rsidR="00FD5B31">
        <w:rPr>
          <w:rFonts w:asciiTheme="minorHAnsi" w:hAnsiTheme="minorHAnsi" w:cstheme="minorHAnsi"/>
          <w:sz w:val="16"/>
          <w:szCs w:val="16"/>
        </w:rPr>
        <w:t>28</w:t>
      </w:r>
      <w:r w:rsidR="00D8776F">
        <w:rPr>
          <w:rFonts w:asciiTheme="minorHAnsi" w:hAnsiTheme="minorHAnsi" w:cstheme="minorHAnsi"/>
          <w:sz w:val="16"/>
          <w:szCs w:val="16"/>
        </w:rPr>
        <w:fldChar w:fldCharType="end"/>
      </w:r>
      <w:r w:rsidRPr="00471402">
        <w:rPr>
          <w:rFonts w:asciiTheme="minorHAnsi" w:hAnsiTheme="minorHAnsi" w:cstheme="minorHAnsi"/>
          <w:sz w:val="16"/>
          <w:szCs w:val="16"/>
        </w:rPr>
        <w:t xml:space="preserve">.  </w:t>
      </w:r>
    </w:p>
    <w:p w14:paraId="05AB1D2E" w14:textId="77777777" w:rsidR="0033776F" w:rsidRPr="00471402" w:rsidRDefault="0033776F" w:rsidP="00471402">
      <w:pPr>
        <w:pStyle w:val="Style8"/>
        <w:jc w:val="both"/>
        <w:rPr>
          <w:rFonts w:asciiTheme="minorHAnsi" w:hAnsiTheme="minorHAnsi" w:cstheme="minorHAnsi"/>
        </w:rPr>
      </w:pPr>
      <w:bookmarkStart w:id="103" w:name="_Ref353264661"/>
      <w:bookmarkStart w:id="104" w:name="_Toc180416960"/>
      <w:r w:rsidRPr="00471402">
        <w:rPr>
          <w:rFonts w:asciiTheme="minorHAnsi" w:hAnsiTheme="minorHAnsi" w:cstheme="minorHAnsi"/>
        </w:rPr>
        <w:t>Proportionate Liability</w:t>
      </w:r>
      <w:bookmarkEnd w:id="103"/>
      <w:bookmarkEnd w:id="104"/>
    </w:p>
    <w:p w14:paraId="007FA2F4" w14:textId="4B5DCE52" w:rsidR="00F128A8" w:rsidRPr="00471402" w:rsidRDefault="00F128A8" w:rsidP="00471402">
      <w:pPr>
        <w:spacing w:before="120"/>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The parties agree that, to the extent permitted by law, the operation of Proportionate Liability is excluded in relation to all and any rights of the Supplier, and all and any obligations and liabilities of the Company, under th</w:t>
      </w:r>
      <w:r w:rsidR="00D70E1B">
        <w:rPr>
          <w:rFonts w:asciiTheme="minorHAnsi" w:eastAsia="Verdana" w:hAnsiTheme="minorHAnsi" w:cstheme="minorHAnsi"/>
          <w:sz w:val="16"/>
          <w:szCs w:val="16"/>
        </w:rPr>
        <w:t>ese Terms</w:t>
      </w:r>
      <w:r w:rsidRPr="00471402">
        <w:rPr>
          <w:rFonts w:asciiTheme="minorHAnsi" w:eastAsia="Verdana" w:hAnsiTheme="minorHAnsi" w:cstheme="minorHAnsi"/>
          <w:sz w:val="16"/>
          <w:szCs w:val="16"/>
        </w:rPr>
        <w:t xml:space="preserve"> whether such rights, obligations or liabilities are sought to be enforced as a breach of contract or a claim in tort (including negligence) or otherwise at law or in equity.</w:t>
      </w:r>
    </w:p>
    <w:p w14:paraId="6CC630E3" w14:textId="77777777" w:rsidR="0033776F" w:rsidRPr="00471402" w:rsidRDefault="0033776F" w:rsidP="00471402">
      <w:pPr>
        <w:pStyle w:val="Style8"/>
        <w:jc w:val="both"/>
        <w:rPr>
          <w:rFonts w:asciiTheme="minorHAnsi" w:hAnsiTheme="minorHAnsi" w:cstheme="minorHAnsi"/>
        </w:rPr>
      </w:pPr>
      <w:bookmarkStart w:id="105" w:name="_Ref403975582"/>
      <w:bookmarkStart w:id="106" w:name="_Toc180416961"/>
      <w:r w:rsidRPr="00471402">
        <w:rPr>
          <w:rFonts w:asciiTheme="minorHAnsi" w:hAnsiTheme="minorHAnsi" w:cstheme="minorHAnsi"/>
        </w:rPr>
        <w:t>Dispute Resolution Procedure</w:t>
      </w:r>
      <w:bookmarkEnd w:id="105"/>
      <w:bookmarkEnd w:id="106"/>
    </w:p>
    <w:p w14:paraId="7DB6831C" w14:textId="40430794" w:rsidR="0033776F" w:rsidRPr="00471402" w:rsidRDefault="0033776F" w:rsidP="00471402">
      <w:pPr>
        <w:pStyle w:val="Style9"/>
        <w:jc w:val="both"/>
        <w:rPr>
          <w:rFonts w:asciiTheme="minorHAnsi" w:hAnsiTheme="minorHAnsi" w:cstheme="minorHAnsi"/>
        </w:rPr>
      </w:pPr>
      <w:bookmarkStart w:id="107" w:name="_Toc355183199"/>
      <w:bookmarkStart w:id="108" w:name="_Toc370461092"/>
      <w:bookmarkStart w:id="109" w:name="_Toc374429110"/>
      <w:bookmarkStart w:id="110" w:name="_Toc374430679"/>
      <w:bookmarkStart w:id="111" w:name="_Ref436923835"/>
      <w:r w:rsidRPr="00471402">
        <w:rPr>
          <w:rFonts w:asciiTheme="minorHAnsi" w:hAnsiTheme="minorHAnsi" w:cstheme="minorHAnsi"/>
        </w:rPr>
        <w:t>Notice</w:t>
      </w:r>
      <w:bookmarkEnd w:id="107"/>
      <w:bookmarkEnd w:id="108"/>
      <w:bookmarkEnd w:id="109"/>
      <w:bookmarkEnd w:id="110"/>
      <w:bookmarkEnd w:id="111"/>
      <w:r w:rsidR="00EA6C9D" w:rsidRPr="00471402">
        <w:rPr>
          <w:rFonts w:asciiTheme="minorHAnsi" w:hAnsiTheme="minorHAnsi" w:cstheme="minorHAnsi"/>
        </w:rPr>
        <w:t xml:space="preserve"> of dispute</w:t>
      </w:r>
    </w:p>
    <w:p w14:paraId="391D71E8" w14:textId="11511D16" w:rsidR="00EA6C9D" w:rsidRPr="00471402" w:rsidRDefault="00EA6C9D" w:rsidP="00471402">
      <w:pPr>
        <w:pStyle w:val="Heading7"/>
        <w:spacing w:before="120"/>
        <w:jc w:val="both"/>
        <w:rPr>
          <w:rFonts w:asciiTheme="minorHAnsi" w:hAnsiTheme="minorHAnsi" w:cstheme="minorHAnsi"/>
          <w:sz w:val="16"/>
          <w:szCs w:val="16"/>
        </w:rPr>
      </w:pPr>
      <w:r w:rsidRPr="00471402">
        <w:rPr>
          <w:rFonts w:asciiTheme="minorHAnsi" w:hAnsiTheme="minorHAnsi" w:cstheme="minorHAnsi"/>
          <w:sz w:val="16"/>
          <w:szCs w:val="16"/>
        </w:rPr>
        <w:t xml:space="preserve">If a dispute between the </w:t>
      </w:r>
      <w:r w:rsidR="00940028" w:rsidRPr="00471402">
        <w:rPr>
          <w:rFonts w:asciiTheme="minorHAnsi" w:hAnsiTheme="minorHAnsi" w:cstheme="minorHAnsi"/>
          <w:sz w:val="16"/>
          <w:szCs w:val="16"/>
        </w:rPr>
        <w:t>Company</w:t>
      </w:r>
      <w:r w:rsidRPr="00471402">
        <w:rPr>
          <w:rFonts w:asciiTheme="minorHAnsi" w:hAnsiTheme="minorHAnsi" w:cstheme="minorHAnsi"/>
          <w:sz w:val="16"/>
          <w:szCs w:val="16"/>
        </w:rPr>
        <w:t xml:space="preserve"> and Supplier arises out of or in connection with </w:t>
      </w:r>
      <w:r w:rsidR="00D70E1B">
        <w:rPr>
          <w:rFonts w:asciiTheme="minorHAnsi" w:hAnsiTheme="minorHAnsi" w:cstheme="minorHAnsi"/>
          <w:sz w:val="16"/>
          <w:szCs w:val="16"/>
        </w:rPr>
        <w:t>the Services</w:t>
      </w:r>
      <w:r w:rsidRPr="00471402">
        <w:rPr>
          <w:rFonts w:asciiTheme="minorHAnsi" w:hAnsiTheme="minorHAnsi" w:cstheme="minorHAnsi"/>
          <w:sz w:val="16"/>
          <w:szCs w:val="16"/>
        </w:rPr>
        <w:t>, then either party may serve the other with a notice of dispute in writing, specifying:</w:t>
      </w:r>
    </w:p>
    <w:p w14:paraId="39A7B550" w14:textId="22DDCE85" w:rsidR="00EA6C9D" w:rsidRPr="00471402" w:rsidRDefault="00EA6C9D" w:rsidP="00471402">
      <w:pPr>
        <w:pStyle w:val="Heading4"/>
        <w:spacing w:before="120"/>
        <w:ind w:left="851" w:hanging="851"/>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the particularised assertion of fact giving rise to the entitlement (including reference to relevant provision</w:t>
      </w:r>
      <w:r w:rsidR="00D70E1B">
        <w:rPr>
          <w:rFonts w:asciiTheme="minorHAnsi" w:eastAsia="Verdana" w:hAnsiTheme="minorHAnsi" w:cstheme="minorHAnsi"/>
          <w:sz w:val="16"/>
          <w:szCs w:val="16"/>
        </w:rPr>
        <w:t>(s) in these Terms</w:t>
      </w:r>
      <w:r w:rsidRPr="00471402">
        <w:rPr>
          <w:rFonts w:asciiTheme="minorHAnsi" w:eastAsia="Verdana" w:hAnsiTheme="minorHAnsi" w:cstheme="minorHAnsi"/>
          <w:sz w:val="16"/>
          <w:szCs w:val="16"/>
        </w:rPr>
        <w:t>);</w:t>
      </w:r>
    </w:p>
    <w:p w14:paraId="71E38458" w14:textId="725F2C6E" w:rsidR="00EA6C9D" w:rsidRPr="00471402" w:rsidRDefault="00EA6C9D" w:rsidP="00471402">
      <w:pPr>
        <w:pStyle w:val="Heading4"/>
        <w:spacing w:before="120"/>
        <w:ind w:left="851" w:hanging="851"/>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the legal basis and cause of action;</w:t>
      </w:r>
    </w:p>
    <w:p w14:paraId="40590C58" w14:textId="465FD4F0" w:rsidR="00EA6C9D" w:rsidRPr="00471402" w:rsidRDefault="00EA6C9D" w:rsidP="00471402">
      <w:pPr>
        <w:pStyle w:val="Heading4"/>
        <w:spacing w:before="120"/>
        <w:ind w:left="851" w:hanging="851"/>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the relief the party seeks; and</w:t>
      </w:r>
    </w:p>
    <w:p w14:paraId="333B66DC" w14:textId="495EA3C7" w:rsidR="00EA6C9D" w:rsidRDefault="00356188" w:rsidP="00471402">
      <w:pPr>
        <w:pStyle w:val="Heading4"/>
        <w:spacing w:before="120"/>
        <w:ind w:left="851" w:hanging="851"/>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t</w:t>
      </w:r>
      <w:r w:rsidR="00EA6C9D" w:rsidRPr="00471402">
        <w:rPr>
          <w:rFonts w:asciiTheme="minorHAnsi" w:eastAsia="Verdana" w:hAnsiTheme="minorHAnsi" w:cstheme="minorHAnsi"/>
          <w:sz w:val="16"/>
          <w:szCs w:val="16"/>
        </w:rPr>
        <w:t>he calculation of any amounts of money or extensions of time claimed,</w:t>
      </w:r>
    </w:p>
    <w:p w14:paraId="3C01A463" w14:textId="2C546E67" w:rsidR="00EE0B4C" w:rsidRPr="00471402" w:rsidRDefault="00EE0B4C" w:rsidP="00EE0B4C">
      <w:pPr>
        <w:pStyle w:val="Heading4"/>
        <w:numPr>
          <w:ilvl w:val="0"/>
          <w:numId w:val="0"/>
        </w:numPr>
        <w:spacing w:before="120"/>
        <w:jc w:val="both"/>
        <w:rPr>
          <w:rFonts w:asciiTheme="minorHAnsi" w:eastAsia="Verdana" w:hAnsiTheme="minorHAnsi" w:cstheme="minorHAnsi"/>
          <w:sz w:val="16"/>
          <w:szCs w:val="16"/>
        </w:rPr>
      </w:pPr>
      <w:r w:rsidRPr="00471402">
        <w:rPr>
          <w:rFonts w:asciiTheme="minorHAnsi" w:eastAsia="Verdana" w:hAnsiTheme="minorHAnsi" w:cstheme="minorHAnsi"/>
          <w:sz w:val="16"/>
          <w:szCs w:val="16"/>
        </w:rPr>
        <w:t>(</w:t>
      </w:r>
      <w:r w:rsidRPr="001059BA">
        <w:rPr>
          <w:rFonts w:asciiTheme="minorHAnsi" w:eastAsia="Verdana" w:hAnsiTheme="minorHAnsi" w:cstheme="minorHAnsi"/>
          <w:b/>
          <w:sz w:val="16"/>
          <w:szCs w:val="16"/>
        </w:rPr>
        <w:t>Notice of Dispute</w:t>
      </w:r>
      <w:r w:rsidRPr="00471402">
        <w:rPr>
          <w:rFonts w:asciiTheme="minorHAnsi" w:eastAsia="Verdana" w:hAnsiTheme="minorHAnsi" w:cstheme="minorHAnsi"/>
          <w:sz w:val="16"/>
          <w:szCs w:val="16"/>
        </w:rPr>
        <w:t>).</w:t>
      </w:r>
    </w:p>
    <w:p w14:paraId="2E17D635" w14:textId="3A75528F" w:rsidR="0033776F" w:rsidRPr="00471402" w:rsidRDefault="00A96D42" w:rsidP="00471402">
      <w:pPr>
        <w:pStyle w:val="Style9"/>
        <w:jc w:val="both"/>
        <w:rPr>
          <w:rFonts w:asciiTheme="minorHAnsi" w:hAnsiTheme="minorHAnsi" w:cstheme="minorHAnsi"/>
        </w:rPr>
      </w:pPr>
      <w:bookmarkStart w:id="112" w:name="_Toc355183200"/>
      <w:bookmarkStart w:id="113" w:name="_Toc370461093"/>
      <w:bookmarkStart w:id="114" w:name="_Toc374429111"/>
      <w:bookmarkStart w:id="115" w:name="_Toc374430680"/>
      <w:r w:rsidRPr="00471402">
        <w:rPr>
          <w:rFonts w:asciiTheme="minorHAnsi" w:hAnsiTheme="minorHAnsi" w:cstheme="minorHAnsi"/>
        </w:rPr>
        <w:t>Dispute resolution process</w:t>
      </w:r>
      <w:bookmarkEnd w:id="112"/>
      <w:bookmarkEnd w:id="113"/>
      <w:bookmarkEnd w:id="114"/>
      <w:bookmarkEnd w:id="115"/>
    </w:p>
    <w:p w14:paraId="14714945" w14:textId="77777777" w:rsidR="00EE561E" w:rsidRPr="00471402" w:rsidRDefault="00EE561E" w:rsidP="00471402">
      <w:pPr>
        <w:pStyle w:val="Heading7"/>
        <w:spacing w:before="120"/>
        <w:jc w:val="both"/>
        <w:rPr>
          <w:rFonts w:asciiTheme="minorHAnsi" w:hAnsiTheme="minorHAnsi" w:cstheme="minorHAnsi"/>
          <w:sz w:val="16"/>
          <w:szCs w:val="16"/>
        </w:rPr>
      </w:pPr>
      <w:r w:rsidRPr="00471402">
        <w:rPr>
          <w:rFonts w:asciiTheme="minorHAnsi" w:hAnsiTheme="minorHAnsi" w:cstheme="minorHAnsi"/>
          <w:sz w:val="16"/>
          <w:szCs w:val="16"/>
        </w:rPr>
        <w:t>Any dispute between the Supplier and the Company must be referred:</w:t>
      </w:r>
    </w:p>
    <w:p w14:paraId="5914A86B" w14:textId="712977BA" w:rsidR="00EE561E" w:rsidRPr="00806E11" w:rsidRDefault="00EE561E" w:rsidP="00471402">
      <w:pPr>
        <w:pStyle w:val="Heading4"/>
        <w:spacing w:before="120"/>
        <w:ind w:left="851" w:hanging="851"/>
        <w:jc w:val="both"/>
        <w:rPr>
          <w:rFonts w:asciiTheme="minorHAnsi" w:eastAsia="Verdana" w:hAnsiTheme="minorHAnsi" w:cstheme="minorHAnsi"/>
          <w:sz w:val="16"/>
          <w:szCs w:val="16"/>
        </w:rPr>
      </w:pPr>
      <w:bookmarkStart w:id="116" w:name="_Ref180478751"/>
      <w:r w:rsidRPr="00806E11">
        <w:rPr>
          <w:rFonts w:asciiTheme="minorHAnsi" w:eastAsia="Verdana" w:hAnsiTheme="minorHAnsi" w:cstheme="minorHAnsi"/>
          <w:sz w:val="16"/>
          <w:szCs w:val="16"/>
        </w:rPr>
        <w:t xml:space="preserve">initially for resolution by senior executions of the Company and the Supplier who must use their best endeavours to resolve the dispute within </w:t>
      </w:r>
      <w:r w:rsidR="00806E11" w:rsidRPr="00806E11">
        <w:rPr>
          <w:rFonts w:asciiTheme="minorHAnsi" w:eastAsia="Verdana" w:hAnsiTheme="minorHAnsi" w:cstheme="minorHAnsi"/>
          <w:sz w:val="16"/>
          <w:szCs w:val="16"/>
        </w:rPr>
        <w:t>10 Business</w:t>
      </w:r>
      <w:r w:rsidRPr="00806E11">
        <w:rPr>
          <w:rFonts w:asciiTheme="minorHAnsi" w:eastAsia="Verdana" w:hAnsiTheme="minorHAnsi" w:cstheme="minorHAnsi"/>
          <w:sz w:val="16"/>
          <w:szCs w:val="16"/>
        </w:rPr>
        <w:t xml:space="preserve"> </w:t>
      </w:r>
      <w:r w:rsidR="00806E11" w:rsidRPr="00806E11">
        <w:rPr>
          <w:rFonts w:asciiTheme="minorHAnsi" w:eastAsia="Verdana" w:hAnsiTheme="minorHAnsi" w:cstheme="minorHAnsi"/>
          <w:sz w:val="16"/>
          <w:szCs w:val="16"/>
        </w:rPr>
        <w:t>D</w:t>
      </w:r>
      <w:r w:rsidRPr="00806E11">
        <w:rPr>
          <w:rFonts w:asciiTheme="minorHAnsi" w:eastAsia="Verdana" w:hAnsiTheme="minorHAnsi" w:cstheme="minorHAnsi"/>
          <w:sz w:val="16"/>
          <w:szCs w:val="16"/>
        </w:rPr>
        <w:t>ays of the giving of Notice of Dispute by a party; and</w:t>
      </w:r>
      <w:bookmarkEnd w:id="116"/>
    </w:p>
    <w:p w14:paraId="00E8A433" w14:textId="1A09DACA" w:rsidR="00EE561E" w:rsidRPr="00806E11" w:rsidRDefault="00EE561E" w:rsidP="00471402">
      <w:pPr>
        <w:pStyle w:val="Heading4"/>
        <w:spacing w:before="120"/>
        <w:ind w:left="851" w:hanging="851"/>
        <w:jc w:val="both"/>
        <w:rPr>
          <w:rFonts w:asciiTheme="minorHAnsi" w:hAnsiTheme="minorHAnsi" w:cstheme="minorHAnsi"/>
          <w:sz w:val="16"/>
          <w:szCs w:val="16"/>
        </w:rPr>
      </w:pPr>
      <w:r w:rsidRPr="00806E11">
        <w:rPr>
          <w:rFonts w:asciiTheme="minorHAnsi" w:eastAsia="Verdana" w:hAnsiTheme="minorHAnsi" w:cstheme="minorHAnsi"/>
          <w:sz w:val="16"/>
          <w:szCs w:val="16"/>
        </w:rPr>
        <w:t xml:space="preserve">if the dispute is not resolved in accordance with clause </w:t>
      </w:r>
      <w:r w:rsidR="00D8776F" w:rsidRPr="00806E11">
        <w:rPr>
          <w:rFonts w:asciiTheme="minorHAnsi" w:eastAsia="Verdana" w:hAnsiTheme="minorHAnsi" w:cstheme="minorHAnsi"/>
          <w:sz w:val="16"/>
          <w:szCs w:val="16"/>
        </w:rPr>
        <w:fldChar w:fldCharType="begin"/>
      </w:r>
      <w:r w:rsidR="00D8776F" w:rsidRPr="00806E11">
        <w:rPr>
          <w:rFonts w:asciiTheme="minorHAnsi" w:eastAsia="Verdana" w:hAnsiTheme="minorHAnsi" w:cstheme="minorHAnsi"/>
          <w:sz w:val="16"/>
          <w:szCs w:val="16"/>
        </w:rPr>
        <w:instrText xml:space="preserve"> REF _Ref180478751 \w \h </w:instrText>
      </w:r>
      <w:r w:rsidR="00806E11">
        <w:rPr>
          <w:rFonts w:asciiTheme="minorHAnsi" w:eastAsia="Verdana" w:hAnsiTheme="minorHAnsi" w:cstheme="minorHAnsi"/>
          <w:sz w:val="16"/>
          <w:szCs w:val="16"/>
        </w:rPr>
        <w:instrText xml:space="preserve"> \* MERGEFORMAT </w:instrText>
      </w:r>
      <w:r w:rsidR="00D8776F" w:rsidRPr="00806E11">
        <w:rPr>
          <w:rFonts w:asciiTheme="minorHAnsi" w:eastAsia="Verdana" w:hAnsiTheme="minorHAnsi" w:cstheme="minorHAnsi"/>
          <w:sz w:val="16"/>
          <w:szCs w:val="16"/>
        </w:rPr>
      </w:r>
      <w:r w:rsidR="00D8776F" w:rsidRPr="00806E11">
        <w:rPr>
          <w:rFonts w:asciiTheme="minorHAnsi" w:eastAsia="Verdana" w:hAnsiTheme="minorHAnsi" w:cstheme="minorHAnsi"/>
          <w:sz w:val="16"/>
          <w:szCs w:val="16"/>
        </w:rPr>
        <w:fldChar w:fldCharType="separate"/>
      </w:r>
      <w:r w:rsidR="00FD5B31">
        <w:rPr>
          <w:rFonts w:asciiTheme="minorHAnsi" w:eastAsia="Verdana" w:hAnsiTheme="minorHAnsi" w:cstheme="minorHAnsi"/>
          <w:sz w:val="16"/>
          <w:szCs w:val="16"/>
        </w:rPr>
        <w:t>30.2(a)</w:t>
      </w:r>
      <w:r w:rsidR="00D8776F" w:rsidRPr="00806E11">
        <w:rPr>
          <w:rFonts w:asciiTheme="minorHAnsi" w:eastAsia="Verdana" w:hAnsiTheme="minorHAnsi" w:cstheme="minorHAnsi"/>
          <w:sz w:val="16"/>
          <w:szCs w:val="16"/>
        </w:rPr>
        <w:fldChar w:fldCharType="end"/>
      </w:r>
      <w:r w:rsidRPr="00806E11">
        <w:rPr>
          <w:rFonts w:asciiTheme="minorHAnsi" w:eastAsia="Verdana" w:hAnsiTheme="minorHAnsi" w:cstheme="minorHAnsi"/>
          <w:sz w:val="16"/>
          <w:szCs w:val="16"/>
        </w:rPr>
        <w:t>, then either party may request that the dispute is referred to an expert for determination</w:t>
      </w:r>
      <w:r w:rsidRPr="00806E11">
        <w:rPr>
          <w:rFonts w:asciiTheme="minorHAnsi" w:hAnsiTheme="minorHAnsi" w:cstheme="minorHAnsi"/>
          <w:sz w:val="16"/>
          <w:szCs w:val="16"/>
        </w:rPr>
        <w:t xml:space="preserve"> in accordance with clause </w:t>
      </w:r>
      <w:r w:rsidR="00D8776F" w:rsidRPr="00806E11">
        <w:rPr>
          <w:rFonts w:asciiTheme="minorHAnsi" w:hAnsiTheme="minorHAnsi" w:cstheme="minorHAnsi"/>
          <w:sz w:val="16"/>
          <w:szCs w:val="16"/>
        </w:rPr>
        <w:fldChar w:fldCharType="begin"/>
      </w:r>
      <w:r w:rsidR="00D8776F" w:rsidRPr="00806E11">
        <w:rPr>
          <w:rFonts w:asciiTheme="minorHAnsi" w:hAnsiTheme="minorHAnsi" w:cstheme="minorHAnsi"/>
          <w:sz w:val="16"/>
          <w:szCs w:val="16"/>
        </w:rPr>
        <w:instrText xml:space="preserve"> REF _Ref180478756 \w \h </w:instrText>
      </w:r>
      <w:r w:rsidR="00806E11">
        <w:rPr>
          <w:rFonts w:asciiTheme="minorHAnsi" w:hAnsiTheme="minorHAnsi" w:cstheme="minorHAnsi"/>
          <w:sz w:val="16"/>
          <w:szCs w:val="16"/>
        </w:rPr>
        <w:instrText xml:space="preserve"> \* MERGEFORMAT </w:instrText>
      </w:r>
      <w:r w:rsidR="00D8776F" w:rsidRPr="00806E11">
        <w:rPr>
          <w:rFonts w:asciiTheme="minorHAnsi" w:hAnsiTheme="minorHAnsi" w:cstheme="minorHAnsi"/>
          <w:sz w:val="16"/>
          <w:szCs w:val="16"/>
        </w:rPr>
      </w:r>
      <w:r w:rsidR="00D8776F" w:rsidRPr="00806E11">
        <w:rPr>
          <w:rFonts w:asciiTheme="minorHAnsi" w:hAnsiTheme="minorHAnsi" w:cstheme="minorHAnsi"/>
          <w:sz w:val="16"/>
          <w:szCs w:val="16"/>
        </w:rPr>
        <w:fldChar w:fldCharType="separate"/>
      </w:r>
      <w:r w:rsidR="00FD5B31">
        <w:rPr>
          <w:rFonts w:asciiTheme="minorHAnsi" w:hAnsiTheme="minorHAnsi" w:cstheme="minorHAnsi"/>
          <w:sz w:val="16"/>
          <w:szCs w:val="16"/>
        </w:rPr>
        <w:t>30.3</w:t>
      </w:r>
      <w:r w:rsidR="00D8776F" w:rsidRPr="00806E11">
        <w:rPr>
          <w:rFonts w:asciiTheme="minorHAnsi" w:hAnsiTheme="minorHAnsi" w:cstheme="minorHAnsi"/>
          <w:sz w:val="16"/>
          <w:szCs w:val="16"/>
        </w:rPr>
        <w:fldChar w:fldCharType="end"/>
      </w:r>
    </w:p>
    <w:p w14:paraId="4E5DAD71" w14:textId="7F94C22D" w:rsidR="00814C84" w:rsidRPr="00806E11" w:rsidRDefault="004943E3" w:rsidP="00471402">
      <w:pPr>
        <w:pStyle w:val="Style9"/>
        <w:jc w:val="both"/>
        <w:rPr>
          <w:rFonts w:asciiTheme="minorHAnsi" w:hAnsiTheme="minorHAnsi" w:cstheme="minorHAnsi"/>
        </w:rPr>
      </w:pPr>
      <w:bookmarkStart w:id="117" w:name="_Ref180478756"/>
      <w:r w:rsidRPr="00806E11">
        <w:rPr>
          <w:rFonts w:asciiTheme="minorHAnsi" w:hAnsiTheme="minorHAnsi" w:cstheme="minorHAnsi"/>
        </w:rPr>
        <w:t>Expert Determination</w:t>
      </w:r>
      <w:bookmarkEnd w:id="117"/>
      <w:r w:rsidRPr="00806E11">
        <w:rPr>
          <w:rFonts w:asciiTheme="minorHAnsi" w:hAnsiTheme="minorHAnsi" w:cstheme="minorHAnsi"/>
        </w:rPr>
        <w:t xml:space="preserve"> </w:t>
      </w:r>
    </w:p>
    <w:p w14:paraId="75E1C99E" w14:textId="53F12562" w:rsidR="001F6DA2" w:rsidRPr="00806E11" w:rsidRDefault="00AD5A52" w:rsidP="00471402">
      <w:pPr>
        <w:pStyle w:val="Heading7"/>
        <w:spacing w:before="120"/>
        <w:jc w:val="both"/>
        <w:rPr>
          <w:rFonts w:asciiTheme="minorHAnsi" w:hAnsiTheme="minorHAnsi" w:cstheme="minorHAnsi"/>
          <w:sz w:val="16"/>
          <w:szCs w:val="16"/>
        </w:rPr>
      </w:pPr>
      <w:r w:rsidRPr="00806E11">
        <w:rPr>
          <w:rFonts w:asciiTheme="minorHAnsi" w:hAnsiTheme="minorHAnsi" w:cstheme="minorHAnsi"/>
          <w:sz w:val="16"/>
          <w:szCs w:val="16"/>
        </w:rPr>
        <w:t>The expert shall be nominated by the</w:t>
      </w:r>
      <w:r w:rsidR="00B74C25" w:rsidRPr="00806E11">
        <w:rPr>
          <w:rFonts w:asciiTheme="minorHAnsi" w:hAnsiTheme="minorHAnsi" w:cstheme="minorHAnsi"/>
          <w:sz w:val="16"/>
          <w:szCs w:val="16"/>
        </w:rPr>
        <w:t xml:space="preserve"> Company</w:t>
      </w:r>
      <w:r w:rsidRPr="00806E11">
        <w:rPr>
          <w:rFonts w:asciiTheme="minorHAnsi" w:hAnsiTheme="minorHAnsi" w:cstheme="minorHAnsi"/>
          <w:sz w:val="16"/>
          <w:szCs w:val="16"/>
        </w:rPr>
        <w:t xml:space="preserve"> </w:t>
      </w:r>
      <w:r w:rsidR="001B1EF8" w:rsidRPr="00806E11">
        <w:rPr>
          <w:rFonts w:asciiTheme="minorHAnsi" w:hAnsiTheme="minorHAnsi" w:cstheme="minorHAnsi"/>
          <w:sz w:val="16"/>
          <w:szCs w:val="16"/>
        </w:rPr>
        <w:t xml:space="preserve">in its sole and absolute discretion </w:t>
      </w:r>
      <w:r w:rsidRPr="00806E11">
        <w:rPr>
          <w:rFonts w:asciiTheme="minorHAnsi" w:hAnsiTheme="minorHAnsi" w:cstheme="minorHAnsi"/>
          <w:sz w:val="16"/>
          <w:szCs w:val="16"/>
        </w:rPr>
        <w:t xml:space="preserve">within </w:t>
      </w:r>
      <w:r w:rsidR="001F6DA2" w:rsidRPr="00806E11">
        <w:rPr>
          <w:rFonts w:asciiTheme="minorHAnsi" w:hAnsiTheme="minorHAnsi" w:cstheme="minorHAnsi"/>
          <w:sz w:val="16"/>
          <w:szCs w:val="16"/>
        </w:rPr>
        <w:t xml:space="preserve">the later of </w:t>
      </w:r>
      <w:r w:rsidRPr="00806E11">
        <w:rPr>
          <w:rFonts w:asciiTheme="minorHAnsi" w:hAnsiTheme="minorHAnsi" w:cstheme="minorHAnsi"/>
          <w:sz w:val="16"/>
          <w:szCs w:val="16"/>
        </w:rPr>
        <w:t>10 Business Days</w:t>
      </w:r>
      <w:r w:rsidR="001F6DA2" w:rsidRPr="00806E11">
        <w:rPr>
          <w:rFonts w:asciiTheme="minorHAnsi" w:hAnsiTheme="minorHAnsi" w:cstheme="minorHAnsi"/>
          <w:sz w:val="16"/>
          <w:szCs w:val="16"/>
        </w:rPr>
        <w:t xml:space="preserve"> after:</w:t>
      </w:r>
    </w:p>
    <w:p w14:paraId="4D0FA068" w14:textId="374B16FA" w:rsidR="001F6DA2" w:rsidRPr="00806E11" w:rsidRDefault="00E444C9"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 xml:space="preserve">the conclusion of the meeting in clause </w:t>
      </w:r>
      <w:r w:rsidR="00D8776F" w:rsidRPr="00806E11">
        <w:rPr>
          <w:rFonts w:asciiTheme="minorHAnsi" w:hAnsiTheme="minorHAnsi" w:cstheme="minorHAnsi"/>
          <w:sz w:val="16"/>
          <w:szCs w:val="16"/>
        </w:rPr>
        <w:fldChar w:fldCharType="begin"/>
      </w:r>
      <w:r w:rsidR="00D8776F" w:rsidRPr="00806E11">
        <w:rPr>
          <w:rFonts w:asciiTheme="minorHAnsi" w:hAnsiTheme="minorHAnsi" w:cstheme="minorHAnsi"/>
          <w:sz w:val="16"/>
          <w:szCs w:val="16"/>
        </w:rPr>
        <w:instrText xml:space="preserve"> REF _Ref180478756 \w \h </w:instrText>
      </w:r>
      <w:r w:rsidR="00806E11">
        <w:rPr>
          <w:rFonts w:asciiTheme="minorHAnsi" w:hAnsiTheme="minorHAnsi" w:cstheme="minorHAnsi"/>
          <w:sz w:val="16"/>
          <w:szCs w:val="16"/>
        </w:rPr>
        <w:instrText xml:space="preserve"> \* MERGEFORMAT </w:instrText>
      </w:r>
      <w:r w:rsidR="00D8776F" w:rsidRPr="00806E11">
        <w:rPr>
          <w:rFonts w:asciiTheme="minorHAnsi" w:hAnsiTheme="minorHAnsi" w:cstheme="minorHAnsi"/>
          <w:sz w:val="16"/>
          <w:szCs w:val="16"/>
        </w:rPr>
      </w:r>
      <w:r w:rsidR="00D8776F" w:rsidRPr="00806E11">
        <w:rPr>
          <w:rFonts w:asciiTheme="minorHAnsi" w:hAnsiTheme="minorHAnsi" w:cstheme="minorHAnsi"/>
          <w:sz w:val="16"/>
          <w:szCs w:val="16"/>
        </w:rPr>
        <w:fldChar w:fldCharType="separate"/>
      </w:r>
      <w:r w:rsidR="00FD5B31">
        <w:rPr>
          <w:rFonts w:asciiTheme="minorHAnsi" w:hAnsiTheme="minorHAnsi" w:cstheme="minorHAnsi"/>
          <w:sz w:val="16"/>
          <w:szCs w:val="16"/>
        </w:rPr>
        <w:t>30.3</w:t>
      </w:r>
      <w:r w:rsidR="00D8776F" w:rsidRPr="00806E11">
        <w:rPr>
          <w:rFonts w:asciiTheme="minorHAnsi" w:hAnsiTheme="minorHAnsi" w:cstheme="minorHAnsi"/>
          <w:sz w:val="16"/>
          <w:szCs w:val="16"/>
        </w:rPr>
        <w:fldChar w:fldCharType="end"/>
      </w:r>
      <w:r w:rsidR="001F6DA2" w:rsidRPr="00806E11">
        <w:rPr>
          <w:rFonts w:asciiTheme="minorHAnsi" w:hAnsiTheme="minorHAnsi" w:cstheme="minorHAnsi"/>
          <w:sz w:val="16"/>
          <w:szCs w:val="16"/>
        </w:rPr>
        <w:t>;</w:t>
      </w:r>
      <w:r w:rsidRPr="00806E11">
        <w:rPr>
          <w:rFonts w:asciiTheme="minorHAnsi" w:hAnsiTheme="minorHAnsi" w:cstheme="minorHAnsi"/>
          <w:sz w:val="16"/>
          <w:szCs w:val="16"/>
        </w:rPr>
        <w:t xml:space="preserve"> or </w:t>
      </w:r>
    </w:p>
    <w:p w14:paraId="7F2C4E4D" w14:textId="4774C1B1" w:rsidR="001F6DA2" w:rsidRPr="00806E11" w:rsidRDefault="001B1EF8"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1</w:t>
      </w:r>
      <w:r w:rsidR="00806E11" w:rsidRPr="00806E11">
        <w:rPr>
          <w:rFonts w:asciiTheme="minorHAnsi" w:hAnsiTheme="minorHAnsi" w:cstheme="minorHAnsi"/>
          <w:sz w:val="16"/>
          <w:szCs w:val="16"/>
        </w:rPr>
        <w:t>0 Business D</w:t>
      </w:r>
      <w:r w:rsidRPr="00806E11">
        <w:rPr>
          <w:rFonts w:asciiTheme="minorHAnsi" w:hAnsiTheme="minorHAnsi" w:cstheme="minorHAnsi"/>
          <w:sz w:val="16"/>
          <w:szCs w:val="16"/>
        </w:rPr>
        <w:t>ays of the giving of the Notice of Dispute has e</w:t>
      </w:r>
      <w:r w:rsidR="001F6DA2" w:rsidRPr="00806E11">
        <w:rPr>
          <w:rFonts w:asciiTheme="minorHAnsi" w:hAnsiTheme="minorHAnsi" w:cstheme="minorHAnsi"/>
          <w:sz w:val="16"/>
          <w:szCs w:val="16"/>
        </w:rPr>
        <w:t>lapsed.</w:t>
      </w:r>
    </w:p>
    <w:p w14:paraId="06F4D808" w14:textId="6EBF2F8E" w:rsidR="00AD5A52" w:rsidRPr="00806E11" w:rsidRDefault="00AD5A52" w:rsidP="00471402">
      <w:pPr>
        <w:pStyle w:val="Heading7"/>
        <w:spacing w:before="120"/>
        <w:jc w:val="both"/>
        <w:rPr>
          <w:rFonts w:asciiTheme="minorHAnsi" w:hAnsiTheme="minorHAnsi" w:cstheme="minorHAnsi"/>
          <w:sz w:val="16"/>
          <w:szCs w:val="16"/>
        </w:rPr>
      </w:pPr>
      <w:r w:rsidRPr="00806E11">
        <w:rPr>
          <w:rFonts w:asciiTheme="minorHAnsi" w:hAnsiTheme="minorHAnsi" w:cstheme="minorHAnsi"/>
          <w:sz w:val="16"/>
          <w:szCs w:val="16"/>
        </w:rPr>
        <w:lastRenderedPageBreak/>
        <w:t xml:space="preserve">If the expert nominated by the </w:t>
      </w:r>
      <w:r w:rsidR="001B1EF8" w:rsidRPr="00806E11">
        <w:rPr>
          <w:rFonts w:asciiTheme="minorHAnsi" w:hAnsiTheme="minorHAnsi" w:cstheme="minorHAnsi"/>
          <w:sz w:val="16"/>
          <w:szCs w:val="16"/>
        </w:rPr>
        <w:t xml:space="preserve">Company </w:t>
      </w:r>
      <w:r w:rsidRPr="00806E11">
        <w:rPr>
          <w:rFonts w:asciiTheme="minorHAnsi" w:hAnsiTheme="minorHAnsi" w:cstheme="minorHAnsi"/>
          <w:sz w:val="16"/>
          <w:szCs w:val="16"/>
        </w:rPr>
        <w:t xml:space="preserve">does not accept the appointment, the </w:t>
      </w:r>
      <w:r w:rsidR="001B1EF8" w:rsidRPr="00806E11">
        <w:rPr>
          <w:rFonts w:asciiTheme="minorHAnsi" w:hAnsiTheme="minorHAnsi" w:cstheme="minorHAnsi"/>
          <w:sz w:val="16"/>
          <w:szCs w:val="16"/>
        </w:rPr>
        <w:t>Company</w:t>
      </w:r>
      <w:r w:rsidRPr="00806E11">
        <w:rPr>
          <w:rFonts w:asciiTheme="minorHAnsi" w:hAnsiTheme="minorHAnsi" w:cstheme="minorHAnsi"/>
          <w:sz w:val="16"/>
          <w:szCs w:val="16"/>
        </w:rPr>
        <w:t xml:space="preserve"> shall in its sole and absolute discretion nominate another expert. </w:t>
      </w:r>
    </w:p>
    <w:p w14:paraId="7A105683" w14:textId="77777777" w:rsidR="00AD5A52" w:rsidRPr="00806E11" w:rsidRDefault="00AD5A52" w:rsidP="00471402">
      <w:pPr>
        <w:pStyle w:val="Heading7"/>
        <w:spacing w:before="120"/>
        <w:jc w:val="both"/>
        <w:rPr>
          <w:rFonts w:asciiTheme="minorHAnsi" w:hAnsiTheme="minorHAnsi" w:cstheme="minorHAnsi"/>
          <w:sz w:val="16"/>
          <w:szCs w:val="16"/>
        </w:rPr>
      </w:pPr>
      <w:r w:rsidRPr="00806E11">
        <w:rPr>
          <w:rFonts w:asciiTheme="minorHAnsi" w:hAnsiTheme="minorHAnsi" w:cstheme="minorHAnsi"/>
          <w:sz w:val="16"/>
          <w:szCs w:val="16"/>
        </w:rPr>
        <w:t>The expert will determine its own procedure for the expert determination, but in making a determination the expert shall:</w:t>
      </w:r>
    </w:p>
    <w:p w14:paraId="5FD3D4DA" w14:textId="77BA4C50" w:rsidR="00AD5A52" w:rsidRPr="00806E11" w:rsidRDefault="00AD5A52"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 xml:space="preserve">act as an expert and not as an arbitrator;  </w:t>
      </w:r>
    </w:p>
    <w:p w14:paraId="5C99935F" w14:textId="6941485E" w:rsidR="00AD5A52" w:rsidRPr="00806E11" w:rsidRDefault="00AD5A52"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give due weight to any written submissions or representations made by a disputing party within any reasonable time limit prescribed by the expert;</w:t>
      </w:r>
    </w:p>
    <w:p w14:paraId="0AB79E19" w14:textId="416BC596" w:rsidR="00AD5A52" w:rsidRPr="00806E11" w:rsidRDefault="00AD5A52"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give written reasons for his or her decisions.</w:t>
      </w:r>
    </w:p>
    <w:p w14:paraId="4138DEDA" w14:textId="77777777" w:rsidR="00AD5A52" w:rsidRPr="00806E11" w:rsidRDefault="00AD5A52" w:rsidP="00471402">
      <w:pPr>
        <w:pStyle w:val="Heading7"/>
        <w:spacing w:before="120"/>
        <w:jc w:val="both"/>
        <w:rPr>
          <w:rFonts w:asciiTheme="minorHAnsi" w:hAnsiTheme="minorHAnsi" w:cstheme="minorHAnsi"/>
          <w:sz w:val="16"/>
          <w:szCs w:val="16"/>
        </w:rPr>
      </w:pPr>
      <w:r w:rsidRPr="00806E11">
        <w:rPr>
          <w:rFonts w:asciiTheme="minorHAnsi" w:hAnsiTheme="minorHAnsi" w:cstheme="minorHAnsi"/>
          <w:sz w:val="16"/>
          <w:szCs w:val="16"/>
        </w:rPr>
        <w:t>The parties agree:</w:t>
      </w:r>
    </w:p>
    <w:p w14:paraId="3DCA2CC2" w14:textId="10AB8864" w:rsidR="00AD5A52" w:rsidRPr="00806E11" w:rsidRDefault="00AD5A52"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in the absence of any manifest error, the decision of the expert on disputes up to a maximum value of $100,000 will be final and binding upon the parties and not subject to review; and</w:t>
      </w:r>
    </w:p>
    <w:p w14:paraId="1023E6F8" w14:textId="28F7DAD0" w:rsidR="00AD5A52" w:rsidRPr="00471402" w:rsidRDefault="00AD5A52" w:rsidP="00471402">
      <w:pPr>
        <w:pStyle w:val="Heading4"/>
        <w:spacing w:before="120"/>
        <w:ind w:left="851" w:hanging="851"/>
        <w:jc w:val="both"/>
        <w:rPr>
          <w:rFonts w:asciiTheme="minorHAnsi" w:hAnsiTheme="minorHAnsi" w:cstheme="minorHAnsi"/>
          <w:sz w:val="16"/>
          <w:szCs w:val="16"/>
        </w:rPr>
      </w:pPr>
      <w:r w:rsidRPr="00806E11">
        <w:rPr>
          <w:rFonts w:asciiTheme="minorHAnsi" w:hAnsiTheme="minorHAnsi" w:cstheme="minorHAnsi"/>
          <w:sz w:val="16"/>
          <w:szCs w:val="16"/>
        </w:rPr>
        <w:t>for disputes in excess of $100,000 and in the absence of any manifest error, the decision of the expert will be final and binding on the parties and not subject to review, if neither of the parties has taken any steps to enforce a right or remedy by instituting proceedings relating to the dispute within 28 days</w:t>
      </w:r>
      <w:r w:rsidRPr="00471402">
        <w:rPr>
          <w:rFonts w:asciiTheme="minorHAnsi" w:hAnsiTheme="minorHAnsi" w:cstheme="minorHAnsi"/>
          <w:sz w:val="16"/>
          <w:szCs w:val="16"/>
        </w:rPr>
        <w:t xml:space="preserve"> of the written decision of the expert.</w:t>
      </w:r>
    </w:p>
    <w:p w14:paraId="641E700B" w14:textId="2718CD1A" w:rsidR="00663B44" w:rsidRPr="00471402" w:rsidRDefault="00AD5A52" w:rsidP="00471402">
      <w:pPr>
        <w:pStyle w:val="Heading7"/>
        <w:spacing w:before="120"/>
        <w:jc w:val="both"/>
        <w:rPr>
          <w:rFonts w:asciiTheme="minorHAnsi" w:hAnsiTheme="minorHAnsi" w:cstheme="minorHAnsi"/>
          <w:sz w:val="16"/>
          <w:szCs w:val="16"/>
        </w:rPr>
      </w:pPr>
      <w:r w:rsidRPr="00471402">
        <w:rPr>
          <w:rFonts w:asciiTheme="minorHAnsi" w:hAnsiTheme="minorHAnsi" w:cstheme="minorHAnsi"/>
          <w:sz w:val="16"/>
          <w:szCs w:val="16"/>
        </w:rPr>
        <w:t>Except where the parties otherwise agree in writing each bears its own costs and the cost and expense of the expert determination equally.</w:t>
      </w:r>
    </w:p>
    <w:p w14:paraId="6C99CDA5" w14:textId="77777777" w:rsidR="009002FD" w:rsidRPr="00471402" w:rsidRDefault="009002FD" w:rsidP="00471402">
      <w:pPr>
        <w:pStyle w:val="Style9"/>
        <w:jc w:val="both"/>
        <w:rPr>
          <w:rFonts w:asciiTheme="minorHAnsi" w:hAnsiTheme="minorHAnsi" w:cstheme="minorHAnsi"/>
        </w:rPr>
      </w:pPr>
      <w:r w:rsidRPr="00471402">
        <w:rPr>
          <w:rFonts w:asciiTheme="minorHAnsi" w:hAnsiTheme="minorHAnsi" w:cstheme="minorHAnsi"/>
        </w:rPr>
        <w:t>Continued performance required</w:t>
      </w:r>
    </w:p>
    <w:p w14:paraId="6373311B" w14:textId="32488E92" w:rsidR="009002FD" w:rsidRPr="00471402" w:rsidRDefault="009002FD"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Despite the existence of a dispute, the Supplier must continue to perform its obligations.</w:t>
      </w:r>
    </w:p>
    <w:p w14:paraId="552FBDBC" w14:textId="77777777" w:rsidR="009002FD" w:rsidRPr="00471402" w:rsidRDefault="009002FD" w:rsidP="00471402">
      <w:pPr>
        <w:pStyle w:val="Style9"/>
        <w:jc w:val="both"/>
        <w:rPr>
          <w:rFonts w:asciiTheme="minorHAnsi" w:hAnsiTheme="minorHAnsi" w:cstheme="minorHAnsi"/>
        </w:rPr>
      </w:pPr>
      <w:r w:rsidRPr="00471402">
        <w:rPr>
          <w:rFonts w:asciiTheme="minorHAnsi" w:hAnsiTheme="minorHAnsi" w:cstheme="minorHAnsi"/>
        </w:rPr>
        <w:t>Urgent interlocutory relief</w:t>
      </w:r>
    </w:p>
    <w:p w14:paraId="425A84B1" w14:textId="6FF143C8" w:rsidR="00E11DED" w:rsidRPr="00471402" w:rsidRDefault="009002FD" w:rsidP="00471402">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A party may commence court proceedings relating to any dispute</w:t>
      </w:r>
      <w:r w:rsidR="00D70E1B">
        <w:rPr>
          <w:rFonts w:asciiTheme="minorHAnsi" w:hAnsiTheme="minorHAnsi" w:cstheme="minorHAnsi"/>
          <w:sz w:val="16"/>
          <w:szCs w:val="16"/>
        </w:rPr>
        <w:t xml:space="preserve"> in connection with the Services</w:t>
      </w:r>
      <w:r w:rsidRPr="00471402">
        <w:rPr>
          <w:rFonts w:asciiTheme="minorHAnsi" w:hAnsiTheme="minorHAnsi" w:cstheme="minorHAnsi"/>
          <w:sz w:val="16"/>
          <w:szCs w:val="16"/>
        </w:rPr>
        <w:t xml:space="preserve"> at any time where that party seeks urgent interlocutory relief.</w:t>
      </w:r>
    </w:p>
    <w:p w14:paraId="45C4452B" w14:textId="77777777" w:rsidR="00FD5B31" w:rsidRDefault="00FD5B31" w:rsidP="00FD5B31">
      <w:pPr>
        <w:pStyle w:val="Style8"/>
        <w:jc w:val="both"/>
        <w:rPr>
          <w:rFonts w:asciiTheme="minorHAnsi" w:hAnsiTheme="minorHAnsi" w:cstheme="minorHAnsi"/>
        </w:rPr>
      </w:pPr>
      <w:bookmarkStart w:id="118" w:name="_Ref427003776"/>
      <w:bookmarkStart w:id="119" w:name="_Toc180416949"/>
      <w:r w:rsidRPr="00471402">
        <w:rPr>
          <w:rFonts w:asciiTheme="minorHAnsi" w:hAnsiTheme="minorHAnsi" w:cstheme="minorHAnsi"/>
        </w:rPr>
        <w:t>GST</w:t>
      </w:r>
      <w:bookmarkEnd w:id="118"/>
      <w:bookmarkEnd w:id="119"/>
    </w:p>
    <w:p w14:paraId="159E568B" w14:textId="77777777" w:rsidR="00FD5B31" w:rsidRDefault="00FD5B31" w:rsidP="00FD5B31">
      <w:pPr>
        <w:pStyle w:val="Heading2"/>
      </w:pPr>
      <w:r>
        <w:t>Definitions</w:t>
      </w:r>
    </w:p>
    <w:p w14:paraId="766AD6C1" w14:textId="77777777" w:rsidR="00FD5B31" w:rsidRPr="00AD2318" w:rsidRDefault="00FD5B31" w:rsidP="00FD5B31">
      <w:pPr>
        <w:spacing w:before="120"/>
        <w:jc w:val="both"/>
        <w:rPr>
          <w:rFonts w:asciiTheme="minorHAnsi" w:hAnsiTheme="minorHAnsi" w:cstheme="minorHAnsi"/>
          <w:sz w:val="16"/>
          <w:szCs w:val="16"/>
        </w:rPr>
      </w:pPr>
      <w:r w:rsidRPr="00AD2318">
        <w:rPr>
          <w:rFonts w:asciiTheme="minorHAnsi" w:hAnsiTheme="minorHAnsi" w:cstheme="minorHAnsi"/>
          <w:sz w:val="16"/>
          <w:szCs w:val="16"/>
        </w:rPr>
        <w:t xml:space="preserve">In this clause ‘Supplier’ means the entity </w:t>
      </w:r>
      <w:r>
        <w:rPr>
          <w:rFonts w:asciiTheme="minorHAnsi" w:hAnsiTheme="minorHAnsi" w:cstheme="minorHAnsi"/>
          <w:sz w:val="16"/>
          <w:szCs w:val="16"/>
        </w:rPr>
        <w:t>providing the Services.</w:t>
      </w:r>
    </w:p>
    <w:p w14:paraId="7BBD9628" w14:textId="3449600E" w:rsidR="00FD5B31" w:rsidRPr="00AD2318" w:rsidRDefault="00FD5B31" w:rsidP="00FD5B31">
      <w:pPr>
        <w:spacing w:before="120"/>
        <w:jc w:val="both"/>
        <w:rPr>
          <w:rFonts w:asciiTheme="minorHAnsi" w:hAnsiTheme="minorHAnsi" w:cstheme="minorHAnsi"/>
          <w:sz w:val="16"/>
          <w:szCs w:val="16"/>
        </w:rPr>
      </w:pPr>
      <w:r w:rsidRPr="00AD2318">
        <w:rPr>
          <w:rFonts w:asciiTheme="minorHAnsi" w:hAnsiTheme="minorHAnsi" w:cstheme="minorHAnsi"/>
          <w:sz w:val="16"/>
          <w:szCs w:val="16"/>
        </w:rPr>
        <w:t xml:space="preserve">All capitalised terms in </w:t>
      </w:r>
      <w:r>
        <w:rPr>
          <w:rFonts w:asciiTheme="minorHAnsi" w:hAnsiTheme="minorHAnsi" w:cstheme="minorHAnsi"/>
          <w:sz w:val="16"/>
          <w:szCs w:val="16"/>
        </w:rPr>
        <w:t xml:space="preserve">this </w:t>
      </w:r>
      <w:r w:rsidRPr="00AD2318">
        <w:rPr>
          <w:rFonts w:asciiTheme="minorHAnsi" w:hAnsiTheme="minorHAnsi" w:cstheme="minorHAnsi"/>
          <w:sz w:val="16"/>
          <w:szCs w:val="16"/>
        </w:rPr>
        <w:t>clause</w:t>
      </w:r>
      <w:r>
        <w:rPr>
          <w:rFonts w:asciiTheme="minorHAnsi" w:hAnsiTheme="minorHAnsi" w:cstheme="minorHAnsi"/>
          <w:sz w:val="16"/>
          <w:szCs w:val="16"/>
        </w:rPr>
        <w:t xml:space="preserv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REF _Ref427003776 \r \h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t>31</w:t>
      </w:r>
      <w:r>
        <w:rPr>
          <w:rFonts w:asciiTheme="minorHAnsi" w:hAnsiTheme="minorHAnsi" w:cstheme="minorHAnsi"/>
          <w:sz w:val="16"/>
          <w:szCs w:val="16"/>
        </w:rPr>
        <w:fldChar w:fldCharType="end"/>
      </w:r>
      <w:r w:rsidRPr="00AD2318">
        <w:rPr>
          <w:rFonts w:asciiTheme="minorHAnsi" w:hAnsiTheme="minorHAnsi" w:cstheme="minorHAnsi"/>
          <w:sz w:val="16"/>
          <w:szCs w:val="16"/>
        </w:rPr>
        <w:t xml:space="preserve"> not otherwise defined have the same meaning as defined in the GST Act.</w:t>
      </w:r>
    </w:p>
    <w:p w14:paraId="33367A0A" w14:textId="77777777" w:rsidR="00FD5B31" w:rsidRDefault="00FD5B31" w:rsidP="00FD5B31">
      <w:pPr>
        <w:pStyle w:val="Heading2"/>
      </w:pPr>
      <w:r>
        <w:t>GST exclusive</w:t>
      </w:r>
    </w:p>
    <w:p w14:paraId="4BF48EB3" w14:textId="77777777" w:rsidR="00FD5B31" w:rsidRPr="00AD2318" w:rsidRDefault="00FD5B31" w:rsidP="00FD5B31">
      <w:pPr>
        <w:spacing w:before="120"/>
        <w:jc w:val="both"/>
        <w:rPr>
          <w:rFonts w:asciiTheme="minorHAnsi" w:hAnsiTheme="minorHAnsi" w:cstheme="minorHAnsi"/>
          <w:sz w:val="16"/>
          <w:szCs w:val="16"/>
        </w:rPr>
      </w:pPr>
      <w:r>
        <w:rPr>
          <w:rFonts w:asciiTheme="minorHAnsi" w:hAnsiTheme="minorHAnsi" w:cstheme="minorHAnsi"/>
          <w:sz w:val="16"/>
          <w:szCs w:val="16"/>
        </w:rPr>
        <w:t>T</w:t>
      </w:r>
      <w:r w:rsidRPr="00AD2318">
        <w:rPr>
          <w:rFonts w:asciiTheme="minorHAnsi" w:hAnsiTheme="minorHAnsi" w:cstheme="minorHAnsi"/>
          <w:sz w:val="16"/>
          <w:szCs w:val="16"/>
        </w:rPr>
        <w:t xml:space="preserve">he consideration for </w:t>
      </w:r>
      <w:r>
        <w:rPr>
          <w:rFonts w:asciiTheme="minorHAnsi" w:hAnsiTheme="minorHAnsi" w:cstheme="minorHAnsi"/>
          <w:sz w:val="16"/>
          <w:szCs w:val="16"/>
        </w:rPr>
        <w:t>the Services</w:t>
      </w:r>
      <w:r w:rsidRPr="00AD2318">
        <w:rPr>
          <w:rFonts w:asciiTheme="minorHAnsi" w:hAnsiTheme="minorHAnsi" w:cstheme="minorHAnsi"/>
          <w:sz w:val="16"/>
          <w:szCs w:val="16"/>
        </w:rPr>
        <w:t xml:space="preserve"> does not include GST.</w:t>
      </w:r>
    </w:p>
    <w:p w14:paraId="0013444B" w14:textId="77777777" w:rsidR="00FD5B31" w:rsidRDefault="00FD5B31" w:rsidP="00FD5B31">
      <w:pPr>
        <w:pStyle w:val="Heading2"/>
      </w:pPr>
      <w:r>
        <w:t>Taxable Supply</w:t>
      </w:r>
    </w:p>
    <w:p w14:paraId="7E2FADDC" w14:textId="77777777" w:rsidR="00FD5B31" w:rsidRPr="00AD2318" w:rsidRDefault="00FD5B31" w:rsidP="00FD5B31">
      <w:pPr>
        <w:spacing w:before="120"/>
        <w:jc w:val="both"/>
        <w:rPr>
          <w:rFonts w:asciiTheme="minorHAnsi" w:hAnsiTheme="minorHAnsi" w:cstheme="minorHAnsi"/>
          <w:sz w:val="16"/>
          <w:szCs w:val="16"/>
        </w:rPr>
      </w:pPr>
      <w:r w:rsidRPr="00AD2318">
        <w:rPr>
          <w:rFonts w:asciiTheme="minorHAnsi" w:hAnsiTheme="minorHAnsi" w:cstheme="minorHAnsi"/>
          <w:sz w:val="16"/>
          <w:szCs w:val="16"/>
        </w:rPr>
        <w:t>If a Supply made under or in connection with this document is a Taxable Supply, then at or before the time any part of the consideration for the Supply is payable:</w:t>
      </w:r>
    </w:p>
    <w:p w14:paraId="062DCF1B" w14:textId="77777777" w:rsidR="00FD5B31" w:rsidRPr="00AD2318" w:rsidRDefault="00FD5B31" w:rsidP="00FD5B31">
      <w:pPr>
        <w:pStyle w:val="Heading4"/>
        <w:spacing w:before="120"/>
        <w:ind w:left="851" w:hanging="851"/>
        <w:jc w:val="both"/>
        <w:rPr>
          <w:rFonts w:asciiTheme="minorHAnsi" w:hAnsiTheme="minorHAnsi" w:cstheme="minorHAnsi"/>
          <w:sz w:val="16"/>
          <w:szCs w:val="16"/>
        </w:rPr>
      </w:pPr>
      <w:r w:rsidRPr="00AD2318">
        <w:rPr>
          <w:rFonts w:asciiTheme="minorHAnsi" w:hAnsiTheme="minorHAnsi" w:cstheme="minorHAnsi"/>
          <w:sz w:val="16"/>
          <w:szCs w:val="16"/>
        </w:rPr>
        <w:t>the Recipient must pay the Supplier an amount equal to the total GST for the Supply, in addition to and in the same manner as the consideration otherwise payable under this document for that Supply; and</w:t>
      </w:r>
    </w:p>
    <w:p w14:paraId="266EFB94" w14:textId="77777777" w:rsidR="00FD5B31" w:rsidRPr="00AD2318" w:rsidRDefault="00FD5B31" w:rsidP="00FD5B31">
      <w:pPr>
        <w:pStyle w:val="Heading4"/>
        <w:spacing w:before="120"/>
        <w:ind w:left="851" w:hanging="851"/>
        <w:jc w:val="both"/>
        <w:rPr>
          <w:rFonts w:asciiTheme="minorHAnsi" w:hAnsiTheme="minorHAnsi" w:cstheme="minorHAnsi"/>
          <w:sz w:val="16"/>
          <w:szCs w:val="16"/>
        </w:rPr>
      </w:pPr>
      <w:r w:rsidRPr="00AD2318">
        <w:rPr>
          <w:rFonts w:asciiTheme="minorHAnsi" w:hAnsiTheme="minorHAnsi" w:cstheme="minorHAnsi"/>
          <w:sz w:val="16"/>
          <w:szCs w:val="16"/>
        </w:rPr>
        <w:t>the Supplier must give the Recipient a Tax Invoice for the Supply.</w:t>
      </w:r>
    </w:p>
    <w:p w14:paraId="629C7D15" w14:textId="77777777" w:rsidR="00FD5B31" w:rsidRPr="00471402" w:rsidRDefault="00FD5B31" w:rsidP="00FD5B31">
      <w:pPr>
        <w:pStyle w:val="Style8"/>
        <w:jc w:val="both"/>
        <w:rPr>
          <w:rFonts w:asciiTheme="minorHAnsi" w:hAnsiTheme="minorHAnsi" w:cstheme="minorHAnsi"/>
        </w:rPr>
      </w:pPr>
      <w:r>
        <w:rPr>
          <w:rFonts w:asciiTheme="minorHAnsi" w:hAnsiTheme="minorHAnsi" w:cstheme="minorHAnsi"/>
        </w:rPr>
        <w:t>APPLICABLE LAW</w:t>
      </w:r>
    </w:p>
    <w:p w14:paraId="2877828B" w14:textId="7F5D32E8" w:rsidR="00FD5B31" w:rsidRDefault="00FD5B31" w:rsidP="00FD5B31">
      <w:pPr>
        <w:spacing w:before="120"/>
        <w:jc w:val="both"/>
        <w:rPr>
          <w:rFonts w:asciiTheme="minorHAnsi" w:hAnsiTheme="minorHAnsi" w:cstheme="minorHAnsi"/>
          <w:sz w:val="16"/>
          <w:szCs w:val="16"/>
        </w:rPr>
      </w:pPr>
      <w:r w:rsidRPr="00471402">
        <w:rPr>
          <w:rFonts w:asciiTheme="minorHAnsi" w:hAnsiTheme="minorHAnsi" w:cstheme="minorHAnsi"/>
          <w:sz w:val="16"/>
          <w:szCs w:val="16"/>
        </w:rPr>
        <w:t>Th</w:t>
      </w:r>
      <w:r>
        <w:rPr>
          <w:rFonts w:asciiTheme="minorHAnsi" w:hAnsiTheme="minorHAnsi" w:cstheme="minorHAnsi"/>
          <w:sz w:val="16"/>
          <w:szCs w:val="16"/>
        </w:rPr>
        <w:t>ese Terms are</w:t>
      </w:r>
      <w:r w:rsidRPr="00471402">
        <w:rPr>
          <w:rFonts w:asciiTheme="minorHAnsi" w:hAnsiTheme="minorHAnsi" w:cstheme="minorHAnsi"/>
          <w:sz w:val="16"/>
          <w:szCs w:val="16"/>
        </w:rPr>
        <w:t xml:space="preserve"> governed by, and construed in accordance with, the laws of the Jurisdiction and, subject to clause </w:t>
      </w:r>
      <w:r>
        <w:rPr>
          <w:rFonts w:asciiTheme="minorHAnsi" w:hAnsiTheme="minorHAnsi" w:cstheme="minorHAnsi"/>
          <w:sz w:val="16"/>
          <w:szCs w:val="16"/>
        </w:rPr>
        <w:fldChar w:fldCharType="begin"/>
      </w:r>
      <w:r>
        <w:rPr>
          <w:rFonts w:asciiTheme="minorHAnsi" w:hAnsiTheme="minorHAnsi" w:cstheme="minorHAnsi"/>
          <w:sz w:val="16"/>
          <w:szCs w:val="16"/>
        </w:rPr>
        <w:instrText xml:space="preserve"> REF _Ref403975582 \w \h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sz w:val="16"/>
          <w:szCs w:val="16"/>
        </w:rPr>
        <w:t>30</w:t>
      </w:r>
      <w:r>
        <w:rPr>
          <w:rFonts w:asciiTheme="minorHAnsi" w:hAnsiTheme="minorHAnsi" w:cstheme="minorHAnsi"/>
          <w:sz w:val="16"/>
          <w:szCs w:val="16"/>
        </w:rPr>
        <w:fldChar w:fldCharType="end"/>
      </w:r>
      <w:r w:rsidRPr="00471402">
        <w:rPr>
          <w:rFonts w:asciiTheme="minorHAnsi" w:hAnsiTheme="minorHAnsi" w:cstheme="minorHAnsi"/>
          <w:sz w:val="16"/>
          <w:szCs w:val="16"/>
        </w:rPr>
        <w:t>, the parties irrevocably submit to the non-exclusive jurisdiction of the courts of that jurisdiction (and courts entitled to hear appeals from those courts).</w:t>
      </w:r>
    </w:p>
    <w:p w14:paraId="7D69F7D5" w14:textId="77777777" w:rsidR="00FD5B31" w:rsidRPr="00471402" w:rsidRDefault="00FD5B31" w:rsidP="00FD5B31">
      <w:pPr>
        <w:pStyle w:val="Style8"/>
        <w:jc w:val="both"/>
        <w:rPr>
          <w:rFonts w:asciiTheme="minorHAnsi" w:hAnsiTheme="minorHAnsi" w:cstheme="minorHAnsi"/>
        </w:rPr>
      </w:pPr>
      <w:bookmarkStart w:id="120" w:name="_Toc180416953"/>
      <w:r w:rsidRPr="00471402">
        <w:rPr>
          <w:rFonts w:asciiTheme="minorHAnsi" w:hAnsiTheme="minorHAnsi" w:cstheme="minorHAnsi"/>
        </w:rPr>
        <w:t>Subcontracting</w:t>
      </w:r>
      <w:bookmarkEnd w:id="120"/>
    </w:p>
    <w:p w14:paraId="65559439" w14:textId="77777777" w:rsidR="00FD5B31" w:rsidRPr="00471402" w:rsidRDefault="00FD5B31" w:rsidP="00FD5B31">
      <w:pPr>
        <w:pStyle w:val="Heading4"/>
        <w:numPr>
          <w:ilvl w:val="0"/>
          <w:numId w:val="0"/>
        </w:numPr>
        <w:spacing w:before="120"/>
        <w:jc w:val="both"/>
        <w:rPr>
          <w:rFonts w:asciiTheme="minorHAnsi" w:hAnsiTheme="minorHAnsi" w:cstheme="minorHAnsi"/>
          <w:sz w:val="16"/>
          <w:szCs w:val="16"/>
        </w:rPr>
      </w:pPr>
      <w:r w:rsidRPr="00471402">
        <w:rPr>
          <w:rFonts w:asciiTheme="minorHAnsi" w:hAnsiTheme="minorHAnsi" w:cstheme="minorHAnsi"/>
          <w:sz w:val="16"/>
          <w:szCs w:val="16"/>
        </w:rPr>
        <w:t>The Supplier must not subcontract, or allow a subcontractor to subcontract, any part of</w:t>
      </w:r>
      <w:r>
        <w:rPr>
          <w:rFonts w:asciiTheme="minorHAnsi" w:hAnsiTheme="minorHAnsi" w:cstheme="minorHAnsi"/>
          <w:sz w:val="16"/>
          <w:szCs w:val="16"/>
        </w:rPr>
        <w:t xml:space="preserve"> the Services or</w:t>
      </w:r>
      <w:r w:rsidRPr="00471402">
        <w:rPr>
          <w:rFonts w:asciiTheme="minorHAnsi" w:hAnsiTheme="minorHAnsi" w:cstheme="minorHAnsi"/>
          <w:sz w:val="16"/>
          <w:szCs w:val="16"/>
        </w:rPr>
        <w:t xml:space="preserve"> its obligations </w:t>
      </w:r>
      <w:r>
        <w:rPr>
          <w:rFonts w:asciiTheme="minorHAnsi" w:hAnsiTheme="minorHAnsi" w:cstheme="minorHAnsi"/>
          <w:sz w:val="16"/>
          <w:szCs w:val="16"/>
        </w:rPr>
        <w:t xml:space="preserve">under these Terms </w:t>
      </w:r>
      <w:r w:rsidRPr="00471402">
        <w:rPr>
          <w:rFonts w:asciiTheme="minorHAnsi" w:hAnsiTheme="minorHAnsi" w:cstheme="minorHAnsi"/>
          <w:sz w:val="16"/>
          <w:szCs w:val="16"/>
        </w:rPr>
        <w:t>without the prior written approval of the Company. Notwithstanding any approval by the Company to subcontract, the Supplier will be liable to the Company for the acts, defaults and omissions of its subcontractors as if they were those of the Supplier.</w:t>
      </w:r>
    </w:p>
    <w:p w14:paraId="1949198A" w14:textId="77777777" w:rsidR="00FD5B31" w:rsidRPr="00471402" w:rsidRDefault="00FD5B31" w:rsidP="00FD5B31">
      <w:pPr>
        <w:pStyle w:val="Style8"/>
        <w:jc w:val="both"/>
        <w:rPr>
          <w:rFonts w:asciiTheme="minorHAnsi" w:hAnsiTheme="minorHAnsi" w:cstheme="minorHAnsi"/>
        </w:rPr>
      </w:pPr>
      <w:bookmarkStart w:id="121" w:name="_Ref285537918"/>
      <w:bookmarkStart w:id="122" w:name="_Toc180416958"/>
      <w:r w:rsidRPr="00471402">
        <w:rPr>
          <w:rFonts w:asciiTheme="minorHAnsi" w:hAnsiTheme="minorHAnsi" w:cstheme="minorHAnsi"/>
        </w:rPr>
        <w:t>Non-Waiver</w:t>
      </w:r>
      <w:bookmarkEnd w:id="121"/>
      <w:bookmarkEnd w:id="122"/>
    </w:p>
    <w:p w14:paraId="24658CB7" w14:textId="77777777" w:rsidR="00FD5B31" w:rsidRPr="00471402" w:rsidRDefault="00FD5B31" w:rsidP="00FD5B31">
      <w:pPr>
        <w:spacing w:before="120"/>
        <w:jc w:val="both"/>
        <w:rPr>
          <w:rFonts w:asciiTheme="minorHAnsi" w:hAnsiTheme="minorHAnsi" w:cstheme="minorHAnsi"/>
          <w:sz w:val="16"/>
          <w:szCs w:val="16"/>
        </w:rPr>
      </w:pPr>
      <w:r w:rsidRPr="00471402">
        <w:rPr>
          <w:rFonts w:asciiTheme="minorHAnsi" w:hAnsiTheme="minorHAnsi" w:cstheme="minorHAnsi"/>
          <w:sz w:val="16"/>
          <w:szCs w:val="16"/>
        </w:rPr>
        <w:t>Any waiver or relaxation by the Company partly or wholly of any provision of, or right relating to, th</w:t>
      </w:r>
      <w:r>
        <w:rPr>
          <w:rFonts w:asciiTheme="minorHAnsi" w:hAnsiTheme="minorHAnsi" w:cstheme="minorHAnsi"/>
          <w:sz w:val="16"/>
          <w:szCs w:val="16"/>
        </w:rPr>
        <w:t>ese Terms</w:t>
      </w:r>
      <w:r w:rsidRPr="00471402">
        <w:rPr>
          <w:rFonts w:asciiTheme="minorHAnsi" w:hAnsiTheme="minorHAnsi" w:cstheme="minorHAnsi"/>
          <w:sz w:val="16"/>
          <w:szCs w:val="16"/>
        </w:rPr>
        <w:t xml:space="preserve"> is valid only if in writing and signed by the Company. Any such waiver or relaxation is restricted to its written terms and unless expressly stated otherwise applies to a particular occasion only, is not continuing and does not constitute a waiver or relaxation of any other provision or right.</w:t>
      </w:r>
    </w:p>
    <w:p w14:paraId="427DA514" w14:textId="77777777" w:rsidR="00FD5B31" w:rsidRPr="00471402" w:rsidRDefault="00FD5B31" w:rsidP="00FD5B31">
      <w:pPr>
        <w:spacing w:before="120"/>
        <w:jc w:val="both"/>
        <w:rPr>
          <w:rFonts w:asciiTheme="minorHAnsi" w:hAnsiTheme="minorHAnsi" w:cstheme="minorHAnsi"/>
          <w:sz w:val="16"/>
          <w:szCs w:val="16"/>
        </w:rPr>
      </w:pPr>
    </w:p>
    <w:p w14:paraId="02EAC1B0" w14:textId="54B6CC8B" w:rsidR="0018438A" w:rsidRPr="002E6967" w:rsidRDefault="0018438A" w:rsidP="002E6967">
      <w:pPr>
        <w:jc w:val="both"/>
        <w:rPr>
          <w:rFonts w:asciiTheme="minorHAnsi" w:hAnsiTheme="minorHAnsi" w:cstheme="minorHAnsi"/>
          <w:sz w:val="16"/>
          <w:szCs w:val="16"/>
        </w:rPr>
      </w:pPr>
    </w:p>
    <w:sectPr w:rsidR="0018438A" w:rsidRPr="002E6967" w:rsidSect="00985DFD">
      <w:footerReference w:type="default" r:id="rId13"/>
      <w:headerReference w:type="first" r:id="rId14"/>
      <w:pgSz w:w="11906" w:h="16838" w:code="9"/>
      <w:pgMar w:top="1134" w:right="1134" w:bottom="993"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168C3" w14:textId="77777777" w:rsidR="008D3A34" w:rsidRDefault="008D3A34" w:rsidP="009F2818">
      <w:r>
        <w:separator/>
      </w:r>
    </w:p>
  </w:endnote>
  <w:endnote w:type="continuationSeparator" w:id="0">
    <w:p w14:paraId="5F1AA5D4" w14:textId="77777777" w:rsidR="008D3A34" w:rsidRDefault="008D3A34"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F4CC7" w14:textId="68CCEE3E" w:rsidR="00D30A71" w:rsidRDefault="00D30A71" w:rsidP="003610F8">
    <w:pPr>
      <w:pStyle w:val="pageNumber"/>
    </w:pPr>
    <w:r>
      <w:tab/>
      <w:t xml:space="preserve">page </w:t>
    </w:r>
    <w:r>
      <w:fldChar w:fldCharType="begin"/>
    </w:r>
    <w:r>
      <w:instrText xml:space="preserve"> page </w:instrText>
    </w:r>
    <w:r>
      <w:fldChar w:fldCharType="separate"/>
    </w:r>
    <w:r>
      <w:rPr>
        <w:noProof/>
      </w:rPr>
      <w:t>6</w:t>
    </w:r>
    <w:r>
      <w:fldChar w:fldCharType="end"/>
    </w:r>
  </w:p>
  <w:p w14:paraId="57C45E1D" w14:textId="702CE73B" w:rsidR="004937B2" w:rsidRDefault="00DF0B82" w:rsidP="004937B2">
    <w:pPr>
      <w:pStyle w:val="pageNumber"/>
    </w:pPr>
    <w:fldSimple w:instr=" DOCPROPERTY iManageFooter \* MERGEFORMAT ">
      <w:r w:rsidRPr="00DF0B82">
        <w:rPr>
          <w:rFonts w:cs="Arial"/>
        </w:rPr>
        <w:t>#100736947v1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E5D7" w14:textId="77777777" w:rsidR="008D3A34" w:rsidRDefault="008D3A34" w:rsidP="009F2818">
      <w:r>
        <w:separator/>
      </w:r>
    </w:p>
  </w:footnote>
  <w:footnote w:type="continuationSeparator" w:id="0">
    <w:p w14:paraId="0444423B" w14:textId="77777777" w:rsidR="008D3A34" w:rsidRDefault="008D3A34"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04184" w14:textId="511D2D2F" w:rsidR="002E6967" w:rsidRDefault="002E6967">
    <w:pPr>
      <w:pStyle w:val="Header"/>
    </w:pPr>
    <w:r>
      <w:rPr>
        <w:noProof/>
      </w:rPr>
      <w:drawing>
        <wp:anchor distT="0" distB="0" distL="114300" distR="114300" simplePos="0" relativeHeight="251659264" behindDoc="1" locked="0" layoutInCell="1" allowOverlap="1" wp14:anchorId="675B43E8" wp14:editId="01F9C346">
          <wp:simplePos x="0" y="0"/>
          <wp:positionH relativeFrom="column">
            <wp:posOffset>5252085</wp:posOffset>
          </wp:positionH>
          <wp:positionV relativeFrom="paragraph">
            <wp:posOffset>-312420</wp:posOffset>
          </wp:positionV>
          <wp:extent cx="1323975" cy="1323975"/>
          <wp:effectExtent l="0" t="0" r="9525" b="9525"/>
          <wp:wrapNone/>
          <wp:docPr id="850061749" name="Picture 1" descr="EnerMech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Mech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42F3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6441B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F0621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F4D7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24F5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C6B6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142C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EA2F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D5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4A10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5E8A1A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Theme="minorHAnsi" w:hAnsiTheme="minorHAnsi" w:cstheme="minorHAns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D2208"/>
    <w:multiLevelType w:val="hybridMultilevel"/>
    <w:tmpl w:val="D10446E8"/>
    <w:lvl w:ilvl="0" w:tplc="931C4264">
      <w:start w:val="1"/>
      <w:numFmt w:val="lowerRoman"/>
      <w:pStyle w:val="MAList2"/>
      <w:lvlText w:val="(%1)"/>
      <w:lvlJc w:val="left"/>
      <w:pPr>
        <w:ind w:left="106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540" w:hanging="360"/>
      </w:pPr>
    </w:lvl>
    <w:lvl w:ilvl="2" w:tplc="0C09001B" w:tentative="1">
      <w:start w:val="1"/>
      <w:numFmt w:val="lowerRoman"/>
      <w:lvlText w:val="%3."/>
      <w:lvlJc w:val="right"/>
      <w:pPr>
        <w:ind w:left="180" w:hanging="180"/>
      </w:pPr>
    </w:lvl>
    <w:lvl w:ilvl="3" w:tplc="0C09000F" w:tentative="1">
      <w:start w:val="1"/>
      <w:numFmt w:val="decimal"/>
      <w:lvlText w:val="%4."/>
      <w:lvlJc w:val="left"/>
      <w:pPr>
        <w:ind w:left="900" w:hanging="360"/>
      </w:pPr>
    </w:lvl>
    <w:lvl w:ilvl="4" w:tplc="0C090019">
      <w:start w:val="1"/>
      <w:numFmt w:val="lowerLetter"/>
      <w:lvlText w:val="%5."/>
      <w:lvlJc w:val="left"/>
      <w:pPr>
        <w:ind w:left="1620" w:hanging="360"/>
      </w:pPr>
    </w:lvl>
    <w:lvl w:ilvl="5" w:tplc="0C09001B" w:tentative="1">
      <w:start w:val="1"/>
      <w:numFmt w:val="lowerRoman"/>
      <w:lvlText w:val="%6."/>
      <w:lvlJc w:val="right"/>
      <w:pPr>
        <w:ind w:left="2340" w:hanging="180"/>
      </w:pPr>
    </w:lvl>
    <w:lvl w:ilvl="6" w:tplc="0C09000F" w:tentative="1">
      <w:start w:val="1"/>
      <w:numFmt w:val="decimal"/>
      <w:lvlText w:val="%7."/>
      <w:lvlJc w:val="left"/>
      <w:pPr>
        <w:ind w:left="3060" w:hanging="360"/>
      </w:pPr>
    </w:lvl>
    <w:lvl w:ilvl="7" w:tplc="0C090019" w:tentative="1">
      <w:start w:val="1"/>
      <w:numFmt w:val="lowerLetter"/>
      <w:lvlText w:val="%8."/>
      <w:lvlJc w:val="left"/>
      <w:pPr>
        <w:ind w:left="3780" w:hanging="360"/>
      </w:pPr>
    </w:lvl>
    <w:lvl w:ilvl="8" w:tplc="0C09001B" w:tentative="1">
      <w:start w:val="1"/>
      <w:numFmt w:val="lowerRoman"/>
      <w:lvlText w:val="%9."/>
      <w:lvlJc w:val="right"/>
      <w:pPr>
        <w:ind w:left="4500" w:hanging="180"/>
      </w:pPr>
    </w:lvl>
  </w:abstractNum>
  <w:abstractNum w:abstractNumId="15"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7"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D2E3341"/>
    <w:multiLevelType w:val="multilevel"/>
    <w:tmpl w:val="ECC00A8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Calibri" w:hAnsi="Calibr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1CB631B"/>
    <w:multiLevelType w:val="hybridMultilevel"/>
    <w:tmpl w:val="BA98020A"/>
    <w:lvl w:ilvl="0" w:tplc="AA8651D4">
      <w:start w:val="1"/>
      <w:numFmt w:val="decimal"/>
      <w:pStyle w:val="Style10"/>
      <w:lvlText w:val="Schedule %1"/>
      <w:lvlJc w:val="left"/>
      <w:pPr>
        <w:ind w:left="0" w:firstLine="0"/>
      </w:pPr>
      <w:rPr>
        <w:rFonts w:asciiTheme="minorHAnsi" w:hAnsiTheme="minorHAnsi" w:cstheme="minorHAnsi" w:hint="default"/>
        <w:b/>
        <w:i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C31CD4"/>
    <w:multiLevelType w:val="multilevel"/>
    <w:tmpl w:val="860CF2A6"/>
    <w:lvl w:ilvl="0">
      <w:start w:val="1"/>
      <w:numFmt w:val="decimal"/>
      <w:pStyle w:val="MAList1"/>
      <w:lvlText w:val="%1."/>
      <w:lvlJc w:val="left"/>
      <w:pPr>
        <w:ind w:left="567" w:hanging="567"/>
      </w:pPr>
      <w:rPr>
        <w:rFonts w:hint="default"/>
        <w:b/>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F37C49"/>
    <w:multiLevelType w:val="multilevel"/>
    <w:tmpl w:val="89E8F50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Calibri" w:hAnsi="Calibri" w:hint="default"/>
        <w:b w:val="0"/>
        <w:i w:val="0"/>
        <w:sz w:val="16"/>
        <w:szCs w:val="16"/>
      </w:rPr>
    </w:lvl>
    <w:lvl w:ilvl="4">
      <w:start w:val="1"/>
      <w:numFmt w:val="lowerRoman"/>
      <w:lvlText w:val="(%5)"/>
      <w:lvlJc w:val="left"/>
      <w:pPr>
        <w:tabs>
          <w:tab w:val="num" w:pos="1418"/>
        </w:tabs>
        <w:ind w:left="1418" w:hanging="567"/>
      </w:pPr>
      <w:rPr>
        <w:rFonts w:ascii="Calibri" w:hAnsi="Calibr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B7C30FB"/>
    <w:multiLevelType w:val="multilevel"/>
    <w:tmpl w:val="520CF406"/>
    <w:lvl w:ilvl="0">
      <w:start w:val="1"/>
      <w:numFmt w:val="decimal"/>
      <w:pStyle w:val="ST1"/>
      <w:lvlText w:val="%1."/>
      <w:lvlJc w:val="left"/>
      <w:pPr>
        <w:tabs>
          <w:tab w:val="num" w:pos="851"/>
        </w:tabs>
        <w:ind w:left="851" w:hanging="851"/>
      </w:pPr>
      <w:rPr>
        <w:rFonts w:hint="default"/>
      </w:rPr>
    </w:lvl>
    <w:lvl w:ilvl="1">
      <w:start w:val="1"/>
      <w:numFmt w:val="decimal"/>
      <w:pStyle w:val="ST2"/>
      <w:lvlText w:val="%1.%2"/>
      <w:lvlJc w:val="left"/>
      <w:pPr>
        <w:tabs>
          <w:tab w:val="num" w:pos="851"/>
        </w:tabs>
        <w:ind w:left="851" w:hanging="851"/>
      </w:pPr>
      <w:rPr>
        <w:rFonts w:asciiTheme="minorHAnsi" w:hAnsiTheme="minorHAnsi" w:cstheme="minorHAnsi" w:hint="default"/>
        <w:b w:val="0"/>
        <w:bCs w:val="0"/>
      </w:rPr>
    </w:lvl>
    <w:lvl w:ilvl="2">
      <w:start w:val="1"/>
      <w:numFmt w:val="lowerLetter"/>
      <w:pStyle w:val="ST3"/>
      <w:lvlText w:val="(%3)"/>
      <w:lvlJc w:val="left"/>
      <w:pPr>
        <w:tabs>
          <w:tab w:val="num" w:pos="1700"/>
        </w:tabs>
        <w:ind w:left="1700" w:hanging="850"/>
      </w:pPr>
      <w:rPr>
        <w:rFonts w:asciiTheme="minorHAnsi" w:hAnsiTheme="minorHAnsi" w:cstheme="minorHAnsi" w:hint="default"/>
        <w:b w:val="0"/>
        <w:bCs w:val="0"/>
        <w:sz w:val="20"/>
        <w:szCs w:val="20"/>
      </w:rPr>
    </w:lvl>
    <w:lvl w:ilvl="3">
      <w:start w:val="1"/>
      <w:numFmt w:val="lowerRoman"/>
      <w:pStyle w:val="ST4"/>
      <w:lvlText w:val="(%4)"/>
      <w:lvlJc w:val="left"/>
      <w:pPr>
        <w:tabs>
          <w:tab w:val="num" w:pos="2552"/>
        </w:tabs>
        <w:ind w:left="2552" w:hanging="851"/>
      </w:pPr>
      <w:rPr>
        <w:rFonts w:hint="default"/>
        <w:sz w:val="20"/>
        <w:szCs w:val="20"/>
      </w:rPr>
    </w:lvl>
    <w:lvl w:ilvl="4">
      <w:start w:val="1"/>
      <w:numFmt w:val="upperLetter"/>
      <w:pStyle w:val="ST5"/>
      <w:lvlText w:val="(%5)"/>
      <w:lvlJc w:val="left"/>
      <w:pPr>
        <w:tabs>
          <w:tab w:val="num" w:pos="3402"/>
        </w:tabs>
        <w:ind w:left="3402" w:hanging="850"/>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3" w15:restartNumberingAfterBreak="0">
    <w:nsid w:val="4AF67BA5"/>
    <w:multiLevelType w:val="multilevel"/>
    <w:tmpl w:val="E5E8A1AE"/>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Theme="minorHAnsi" w:hAnsiTheme="minorHAnsi" w:cstheme="minorHAns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57965864"/>
    <w:multiLevelType w:val="multilevel"/>
    <w:tmpl w:val="CD1660BA"/>
    <w:lvl w:ilvl="0">
      <w:start w:val="1"/>
      <w:numFmt w:val="decimal"/>
      <w:pStyle w:val="Style8"/>
      <w:lvlText w:val="%1."/>
      <w:lvlJc w:val="left"/>
      <w:pPr>
        <w:ind w:left="851" w:hanging="851"/>
      </w:pPr>
      <w:rPr>
        <w:rFonts w:hint="default"/>
        <w:sz w:val="20"/>
        <w:szCs w:val="20"/>
      </w:rPr>
    </w:lvl>
    <w:lvl w:ilvl="1">
      <w:start w:val="1"/>
      <w:numFmt w:val="decimal"/>
      <w:pStyle w:val="Heading2"/>
      <w:lvlText w:val="%1.%2"/>
      <w:lvlJc w:val="left"/>
      <w:pPr>
        <w:ind w:left="851" w:hanging="851"/>
      </w:pPr>
      <w:rPr>
        <w:rFonts w:asciiTheme="minorHAnsi" w:hAnsiTheme="minorHAnsi" w:cstheme="minorHAnsi"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Theme="minorHAnsi" w:hAnsiTheme="minorHAnsi" w:cstheme="minorHAnsi" w:hint="default"/>
        <w:b w:val="0"/>
        <w:i w:val="0"/>
        <w:sz w:val="16"/>
        <w:szCs w:val="16"/>
      </w:rPr>
    </w:lvl>
    <w:lvl w:ilvl="4">
      <w:start w:val="1"/>
      <w:numFmt w:val="lowerRoman"/>
      <w:pStyle w:val="Heading5"/>
      <w:lvlText w:val="(%5)"/>
      <w:lvlJc w:val="left"/>
      <w:pPr>
        <w:tabs>
          <w:tab w:val="num" w:pos="2835"/>
        </w:tabs>
        <w:ind w:left="2835" w:hanging="567"/>
      </w:pPr>
      <w:rPr>
        <w:rFonts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015A26"/>
    <w:multiLevelType w:val="multilevel"/>
    <w:tmpl w:val="68A86D62"/>
    <w:lvl w:ilvl="0">
      <w:start w:val="1"/>
      <w:numFmt w:val="decimal"/>
      <w:pStyle w:val="MONumberL1"/>
      <w:lvlText w:val="%1"/>
      <w:lvlJc w:val="left"/>
      <w:pPr>
        <w:tabs>
          <w:tab w:val="num" w:pos="851"/>
        </w:tabs>
        <w:ind w:left="851" w:hanging="851"/>
      </w:pPr>
      <w:rPr>
        <w:rFonts w:hint="default"/>
      </w:rPr>
    </w:lvl>
    <w:lvl w:ilvl="1">
      <w:start w:val="1"/>
      <w:numFmt w:val="decimal"/>
      <w:pStyle w:val="MONumberL2"/>
      <w:isLgl/>
      <w:lvlText w:val="%1.%2"/>
      <w:lvlJc w:val="left"/>
      <w:pPr>
        <w:tabs>
          <w:tab w:val="num" w:pos="851"/>
        </w:tabs>
        <w:ind w:left="851" w:hanging="851"/>
      </w:pPr>
      <w:rPr>
        <w:rFonts w:hint="default"/>
        <w:b/>
      </w:rPr>
    </w:lvl>
    <w:lvl w:ilvl="2">
      <w:start w:val="1"/>
      <w:numFmt w:val="none"/>
      <w:lvlRestart w:val="0"/>
      <w:suff w:val="nothing"/>
      <w:lvlText w:val=""/>
      <w:lvlJc w:val="left"/>
      <w:pPr>
        <w:ind w:left="851" w:firstLine="0"/>
      </w:pPr>
      <w:rPr>
        <w:rFonts w:hint="default"/>
      </w:rPr>
    </w:lvl>
    <w:lvl w:ilvl="3">
      <w:start w:val="1"/>
      <w:numFmt w:val="decimal"/>
      <w:pStyle w:val="MONumberL4"/>
      <w:lvlText w:val="%1.%4"/>
      <w:lvlJc w:val="left"/>
      <w:pPr>
        <w:tabs>
          <w:tab w:val="num" w:pos="851"/>
        </w:tabs>
        <w:ind w:left="851" w:hanging="851"/>
      </w:pPr>
      <w:rPr>
        <w:rFonts w:hint="default"/>
      </w:rPr>
    </w:lvl>
    <w:lvl w:ilvl="4">
      <w:start w:val="1"/>
      <w:numFmt w:val="decimal"/>
      <w:lvlRestart w:val="2"/>
      <w:pStyle w:val="MONumberL5"/>
      <w:lvlText w:val="%1.%2.%5"/>
      <w:lvlJc w:val="left"/>
      <w:pPr>
        <w:tabs>
          <w:tab w:val="num" w:pos="851"/>
        </w:tabs>
        <w:ind w:left="851" w:hanging="851"/>
      </w:pPr>
      <w:rPr>
        <w:rFonts w:hint="default"/>
      </w:rPr>
    </w:lvl>
    <w:lvl w:ilvl="5">
      <w:start w:val="1"/>
      <w:numFmt w:val="lowerLetter"/>
      <w:pStyle w:val="MONumberL6"/>
      <w:lvlText w:val="(%6)"/>
      <w:lvlJc w:val="left"/>
      <w:pPr>
        <w:tabs>
          <w:tab w:val="num" w:pos="1701"/>
        </w:tabs>
        <w:ind w:left="1701" w:hanging="850"/>
      </w:pPr>
      <w:rPr>
        <w:rFonts w:hint="default"/>
        <w:b w:val="0"/>
      </w:rPr>
    </w:lvl>
    <w:lvl w:ilvl="6">
      <w:start w:val="1"/>
      <w:numFmt w:val="lowerRoman"/>
      <w:pStyle w:val="MONumberL7"/>
      <w:lvlText w:val="(%7)"/>
      <w:lvlJc w:val="left"/>
      <w:pPr>
        <w:tabs>
          <w:tab w:val="num" w:pos="2552"/>
        </w:tabs>
        <w:ind w:left="2552" w:hanging="851"/>
      </w:pPr>
      <w:rPr>
        <w:rFonts w:hint="default"/>
        <w:b w:val="0"/>
        <w:i w:val="0"/>
      </w:rPr>
    </w:lvl>
    <w:lvl w:ilvl="7">
      <w:start w:val="1"/>
      <w:numFmt w:val="upperLetter"/>
      <w:pStyle w:val="MONumberL8"/>
      <w:lvlText w:val="(%8)"/>
      <w:lvlJc w:val="left"/>
      <w:pPr>
        <w:tabs>
          <w:tab w:val="num" w:pos="3402"/>
        </w:tabs>
        <w:ind w:left="3402" w:hanging="850"/>
      </w:pPr>
      <w:rPr>
        <w:rFonts w:hint="default"/>
      </w:rPr>
    </w:lvl>
    <w:lvl w:ilvl="8">
      <w:start w:val="1"/>
      <w:numFmt w:val="decimal"/>
      <w:pStyle w:val="MONumberL9"/>
      <w:lvlText w:val="(%9)"/>
      <w:lvlJc w:val="left"/>
      <w:pPr>
        <w:tabs>
          <w:tab w:val="num" w:pos="4253"/>
        </w:tabs>
        <w:ind w:left="4253" w:hanging="851"/>
      </w:pPr>
      <w:rPr>
        <w:rFonts w:hint="default"/>
      </w:rPr>
    </w:lvl>
  </w:abstractNum>
  <w:abstractNum w:abstractNumId="27" w15:restartNumberingAfterBreak="0">
    <w:nsid w:val="6C8F789F"/>
    <w:multiLevelType w:val="multilevel"/>
    <w:tmpl w:val="6E38E0F8"/>
    <w:lvl w:ilvl="0">
      <w:start w:val="1"/>
      <w:numFmt w:val="decimal"/>
      <w:pStyle w:val="ScheduleFormal1"/>
      <w:lvlText w:val="%1"/>
      <w:lvlJc w:val="left"/>
      <w:pPr>
        <w:tabs>
          <w:tab w:val="num" w:pos="709"/>
        </w:tabs>
        <w:ind w:left="709" w:hanging="709"/>
      </w:pPr>
      <w:rPr>
        <w:rFonts w:ascii="Tahoma" w:hAnsi="Tahoma" w:hint="default"/>
        <w:b/>
        <w:i w:val="0"/>
        <w:sz w:val="20"/>
      </w:rPr>
    </w:lvl>
    <w:lvl w:ilvl="1">
      <w:start w:val="1"/>
      <w:numFmt w:val="decimal"/>
      <w:pStyle w:val="ScheduleFormal2"/>
      <w:lvlText w:val="%1.%2"/>
      <w:lvlJc w:val="left"/>
      <w:pPr>
        <w:tabs>
          <w:tab w:val="num" w:pos="709"/>
        </w:tabs>
        <w:ind w:left="709" w:hanging="709"/>
      </w:pPr>
      <w:rPr>
        <w:rFonts w:ascii="Tahoma" w:hAnsi="Tahoma" w:hint="default"/>
        <w:b w:val="0"/>
        <w:i w:val="0"/>
        <w:sz w:val="16"/>
      </w:rPr>
    </w:lvl>
    <w:lvl w:ilvl="2">
      <w:start w:val="1"/>
      <w:numFmt w:val="lowerLetter"/>
      <w:pStyle w:val="ScheduleFormal3"/>
      <w:lvlText w:val="(%3)"/>
      <w:lvlJc w:val="left"/>
      <w:pPr>
        <w:tabs>
          <w:tab w:val="num" w:pos="1418"/>
        </w:tabs>
        <w:ind w:left="1418" w:hanging="709"/>
      </w:pPr>
      <w:rPr>
        <w:rFonts w:ascii="Tahoma" w:hAnsi="Tahoma" w:hint="default"/>
        <w:b w:val="0"/>
        <w:i w:val="0"/>
        <w:strike w:val="0"/>
        <w:sz w:val="16"/>
      </w:rPr>
    </w:lvl>
    <w:lvl w:ilvl="3">
      <w:start w:val="1"/>
      <w:numFmt w:val="lowerRoman"/>
      <w:pStyle w:val="ScheduleFormal4"/>
      <w:lvlText w:val="(%4)"/>
      <w:lvlJc w:val="left"/>
      <w:pPr>
        <w:tabs>
          <w:tab w:val="num" w:pos="2126"/>
        </w:tabs>
        <w:ind w:left="2126" w:hanging="708"/>
      </w:pPr>
      <w:rPr>
        <w:rFonts w:ascii="Tahoma" w:hAnsi="Tahoma" w:hint="default"/>
        <w:b w:val="0"/>
        <w:i w:val="0"/>
        <w:sz w:val="16"/>
      </w:rPr>
    </w:lvl>
    <w:lvl w:ilvl="4">
      <w:start w:val="1"/>
      <w:numFmt w:val="upperLetter"/>
      <w:pStyle w:val="ScheduleFormal5"/>
      <w:lvlText w:val="(%5)"/>
      <w:lvlJc w:val="left"/>
      <w:pPr>
        <w:tabs>
          <w:tab w:val="num" w:pos="2835"/>
        </w:tabs>
        <w:ind w:left="2835" w:hanging="709"/>
      </w:pPr>
      <w:rPr>
        <w:rFonts w:ascii="Tahoma" w:hAnsi="Tahoma" w:hint="default"/>
        <w:b w:val="0"/>
        <w:i w:val="0"/>
        <w:sz w:val="16"/>
      </w:rPr>
    </w:lvl>
    <w:lvl w:ilvl="5">
      <w:start w:val="1"/>
      <w:numFmt w:val="upperRoman"/>
      <w:pStyle w:val="ScheduleFormal6"/>
      <w:lvlText w:val="(%6)"/>
      <w:lvlJc w:val="left"/>
      <w:pPr>
        <w:tabs>
          <w:tab w:val="num" w:pos="2835"/>
        </w:tabs>
        <w:ind w:left="3544" w:hanging="709"/>
      </w:pPr>
      <w:rPr>
        <w:rFonts w:ascii="Tahoma" w:hAnsi="Tahoma" w:hint="default"/>
        <w:b w:val="0"/>
        <w:i w:val="0"/>
        <w:sz w:val="16"/>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28" w15:restartNumberingAfterBreak="0">
    <w:nsid w:val="78423CBC"/>
    <w:multiLevelType w:val="multilevel"/>
    <w:tmpl w:val="BCFEF35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Calibri" w:hAnsi="Calibr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30" w15:restartNumberingAfterBreak="0">
    <w:nsid w:val="79003FBD"/>
    <w:multiLevelType w:val="multilevel"/>
    <w:tmpl w:val="BCFEF354"/>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rPr>
        <w:rFonts w:asciiTheme="minorHAnsi" w:hAnsiTheme="minorHAnsi" w:cstheme="minorHAnsi" w:hint="default"/>
        <w:b w:val="0"/>
        <w:i w:val="0"/>
        <w:sz w:val="16"/>
        <w:szCs w:val="16"/>
      </w:rPr>
    </w:lvl>
    <w:lvl w:ilvl="4">
      <w:start w:val="1"/>
      <w:numFmt w:val="lowerRoman"/>
      <w:lvlText w:val="(%5)"/>
      <w:lvlJc w:val="left"/>
      <w:pPr>
        <w:tabs>
          <w:tab w:val="num" w:pos="1418"/>
        </w:tabs>
        <w:ind w:left="1418" w:hanging="567"/>
      </w:pPr>
      <w:rPr>
        <w:rFonts w:ascii="Calibri" w:hAnsi="Calibri" w:hint="default"/>
        <w:sz w:val="16"/>
        <w:szCs w:val="16"/>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079283">
    <w:abstractNumId w:val="31"/>
  </w:num>
  <w:num w:numId="2" w16cid:durableId="1602451828">
    <w:abstractNumId w:val="16"/>
  </w:num>
  <w:num w:numId="3" w16cid:durableId="850335225">
    <w:abstractNumId w:val="11"/>
  </w:num>
  <w:num w:numId="4" w16cid:durableId="1541943291">
    <w:abstractNumId w:val="17"/>
  </w:num>
  <w:num w:numId="5" w16cid:durableId="1384603312">
    <w:abstractNumId w:val="15"/>
  </w:num>
  <w:num w:numId="6" w16cid:durableId="338313624">
    <w:abstractNumId w:val="13"/>
  </w:num>
  <w:num w:numId="7" w16cid:durableId="1934432443">
    <w:abstractNumId w:val="25"/>
  </w:num>
  <w:num w:numId="8" w16cid:durableId="1305087948">
    <w:abstractNumId w:val="12"/>
  </w:num>
  <w:num w:numId="9" w16cid:durableId="251545354">
    <w:abstractNumId w:val="29"/>
  </w:num>
  <w:num w:numId="10" w16cid:durableId="281158770">
    <w:abstractNumId w:val="20"/>
  </w:num>
  <w:num w:numId="11" w16cid:durableId="245237410">
    <w:abstractNumId w:val="9"/>
  </w:num>
  <w:num w:numId="12" w16cid:durableId="1533613948">
    <w:abstractNumId w:val="7"/>
  </w:num>
  <w:num w:numId="13" w16cid:durableId="1239972483">
    <w:abstractNumId w:val="6"/>
  </w:num>
  <w:num w:numId="14" w16cid:durableId="1390610231">
    <w:abstractNumId w:val="5"/>
  </w:num>
  <w:num w:numId="15" w16cid:durableId="1282954351">
    <w:abstractNumId w:val="4"/>
  </w:num>
  <w:num w:numId="16" w16cid:durableId="780956728">
    <w:abstractNumId w:val="8"/>
  </w:num>
  <w:num w:numId="17" w16cid:durableId="1465856052">
    <w:abstractNumId w:val="3"/>
  </w:num>
  <w:num w:numId="18" w16cid:durableId="310643643">
    <w:abstractNumId w:val="2"/>
  </w:num>
  <w:num w:numId="19" w16cid:durableId="306740442">
    <w:abstractNumId w:val="1"/>
  </w:num>
  <w:num w:numId="20" w16cid:durableId="1711493125">
    <w:abstractNumId w:val="0"/>
  </w:num>
  <w:num w:numId="21" w16cid:durableId="1593317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03196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40199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1579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9460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03568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6926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1063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1464130">
    <w:abstractNumId w:val="14"/>
  </w:num>
  <w:num w:numId="30" w16cid:durableId="1356036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43561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9905184">
    <w:abstractNumId w:val="10"/>
  </w:num>
  <w:num w:numId="33" w16cid:durableId="299923457">
    <w:abstractNumId w:val="24"/>
  </w:num>
  <w:num w:numId="34" w16cid:durableId="246809784">
    <w:abstractNumId w:val="21"/>
  </w:num>
  <w:num w:numId="35" w16cid:durableId="188682711">
    <w:abstractNumId w:val="19"/>
  </w:num>
  <w:num w:numId="36" w16cid:durableId="2103916408">
    <w:abstractNumId w:val="18"/>
  </w:num>
  <w:num w:numId="37" w16cid:durableId="1722747053">
    <w:abstractNumId w:val="27"/>
  </w:num>
  <w:num w:numId="38" w16cid:durableId="1936597480">
    <w:abstractNumId w:val="30"/>
  </w:num>
  <w:num w:numId="39" w16cid:durableId="20044285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82707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54720999">
    <w:abstractNumId w:val="26"/>
  </w:num>
  <w:num w:numId="42" w16cid:durableId="1236431731">
    <w:abstractNumId w:val="28"/>
  </w:num>
  <w:num w:numId="43" w16cid:durableId="760882005">
    <w:abstractNumId w:val="22"/>
  </w:num>
  <w:num w:numId="44" w16cid:durableId="19072559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26764299">
    <w:abstractNumId w:val="23"/>
  </w:num>
  <w:num w:numId="46" w16cid:durableId="649866589">
    <w:abstractNumId w:val="24"/>
  </w:num>
  <w:num w:numId="47" w16cid:durableId="1835685020">
    <w:abstractNumId w:val="24"/>
  </w:num>
  <w:num w:numId="48" w16cid:durableId="576325773">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readOnly" w:enforcement="0"/>
  <w:defaultTabStop w:val="85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6F"/>
    <w:rsid w:val="000006AF"/>
    <w:rsid w:val="00003D39"/>
    <w:rsid w:val="0000486F"/>
    <w:rsid w:val="000125CF"/>
    <w:rsid w:val="0001294F"/>
    <w:rsid w:val="00012E6E"/>
    <w:rsid w:val="000140F9"/>
    <w:rsid w:val="00015171"/>
    <w:rsid w:val="0001615B"/>
    <w:rsid w:val="000205DD"/>
    <w:rsid w:val="00022CFA"/>
    <w:rsid w:val="00030B2B"/>
    <w:rsid w:val="00033326"/>
    <w:rsid w:val="000344EF"/>
    <w:rsid w:val="00040FA8"/>
    <w:rsid w:val="00041C1A"/>
    <w:rsid w:val="00043A40"/>
    <w:rsid w:val="00045684"/>
    <w:rsid w:val="0005050A"/>
    <w:rsid w:val="00052FA7"/>
    <w:rsid w:val="00053DFA"/>
    <w:rsid w:val="00054C43"/>
    <w:rsid w:val="00057ED3"/>
    <w:rsid w:val="00062189"/>
    <w:rsid w:val="00063609"/>
    <w:rsid w:val="0007067B"/>
    <w:rsid w:val="00072495"/>
    <w:rsid w:val="000758CC"/>
    <w:rsid w:val="0007748F"/>
    <w:rsid w:val="00080C57"/>
    <w:rsid w:val="00081D85"/>
    <w:rsid w:val="0009057B"/>
    <w:rsid w:val="00093C3F"/>
    <w:rsid w:val="00096DFD"/>
    <w:rsid w:val="000A1039"/>
    <w:rsid w:val="000A1DEE"/>
    <w:rsid w:val="000A2DAA"/>
    <w:rsid w:val="000A3932"/>
    <w:rsid w:val="000A51A6"/>
    <w:rsid w:val="000A5C72"/>
    <w:rsid w:val="000B26DF"/>
    <w:rsid w:val="000C05BA"/>
    <w:rsid w:val="000C0CF4"/>
    <w:rsid w:val="000D15BE"/>
    <w:rsid w:val="000D1E2A"/>
    <w:rsid w:val="000D3320"/>
    <w:rsid w:val="000D7EFC"/>
    <w:rsid w:val="000E2A7F"/>
    <w:rsid w:val="000E3DC2"/>
    <w:rsid w:val="000E4322"/>
    <w:rsid w:val="000E4CF9"/>
    <w:rsid w:val="000E792C"/>
    <w:rsid w:val="000F330B"/>
    <w:rsid w:val="001056DB"/>
    <w:rsid w:val="001059BA"/>
    <w:rsid w:val="0010643A"/>
    <w:rsid w:val="001119E2"/>
    <w:rsid w:val="00111AE5"/>
    <w:rsid w:val="0011216A"/>
    <w:rsid w:val="00112AE6"/>
    <w:rsid w:val="0012285B"/>
    <w:rsid w:val="00124519"/>
    <w:rsid w:val="001446DE"/>
    <w:rsid w:val="00144E41"/>
    <w:rsid w:val="00144FCD"/>
    <w:rsid w:val="00150521"/>
    <w:rsid w:val="00152F60"/>
    <w:rsid w:val="00154501"/>
    <w:rsid w:val="00160396"/>
    <w:rsid w:val="0016527D"/>
    <w:rsid w:val="0016763A"/>
    <w:rsid w:val="00167766"/>
    <w:rsid w:val="00172744"/>
    <w:rsid w:val="00174879"/>
    <w:rsid w:val="00176853"/>
    <w:rsid w:val="0018438A"/>
    <w:rsid w:val="00184AC2"/>
    <w:rsid w:val="00191B66"/>
    <w:rsid w:val="0019242A"/>
    <w:rsid w:val="00195BBE"/>
    <w:rsid w:val="001A138C"/>
    <w:rsid w:val="001A5395"/>
    <w:rsid w:val="001A7A3F"/>
    <w:rsid w:val="001B1EE8"/>
    <w:rsid w:val="001B1EF8"/>
    <w:rsid w:val="001B5BAA"/>
    <w:rsid w:val="001C10DE"/>
    <w:rsid w:val="001C41D5"/>
    <w:rsid w:val="001C6A6F"/>
    <w:rsid w:val="001D0A8B"/>
    <w:rsid w:val="001D1CD9"/>
    <w:rsid w:val="001D3F21"/>
    <w:rsid w:val="001D3F9E"/>
    <w:rsid w:val="001D6994"/>
    <w:rsid w:val="001D706B"/>
    <w:rsid w:val="001E0839"/>
    <w:rsid w:val="001E10E9"/>
    <w:rsid w:val="001E2117"/>
    <w:rsid w:val="001E3E47"/>
    <w:rsid w:val="001F4DED"/>
    <w:rsid w:val="001F6DA2"/>
    <w:rsid w:val="00200A21"/>
    <w:rsid w:val="00201A71"/>
    <w:rsid w:val="00201F35"/>
    <w:rsid w:val="00203917"/>
    <w:rsid w:val="00206E99"/>
    <w:rsid w:val="0021025B"/>
    <w:rsid w:val="00212C4E"/>
    <w:rsid w:val="002147F2"/>
    <w:rsid w:val="00225306"/>
    <w:rsid w:val="00227876"/>
    <w:rsid w:val="002323EA"/>
    <w:rsid w:val="002340C8"/>
    <w:rsid w:val="0023508C"/>
    <w:rsid w:val="00235AAE"/>
    <w:rsid w:val="00241702"/>
    <w:rsid w:val="00246314"/>
    <w:rsid w:val="00255B9D"/>
    <w:rsid w:val="00256D9D"/>
    <w:rsid w:val="00256DF1"/>
    <w:rsid w:val="00260059"/>
    <w:rsid w:val="002714AE"/>
    <w:rsid w:val="0027483A"/>
    <w:rsid w:val="002748EE"/>
    <w:rsid w:val="002763AC"/>
    <w:rsid w:val="00281B12"/>
    <w:rsid w:val="002964DB"/>
    <w:rsid w:val="0029697B"/>
    <w:rsid w:val="00296BCA"/>
    <w:rsid w:val="002A0296"/>
    <w:rsid w:val="002A1A50"/>
    <w:rsid w:val="002A26A3"/>
    <w:rsid w:val="002A5220"/>
    <w:rsid w:val="002A65FF"/>
    <w:rsid w:val="002A6674"/>
    <w:rsid w:val="002B65B4"/>
    <w:rsid w:val="002B7EF4"/>
    <w:rsid w:val="002C2289"/>
    <w:rsid w:val="002C3CEE"/>
    <w:rsid w:val="002C4752"/>
    <w:rsid w:val="002C550E"/>
    <w:rsid w:val="002D0354"/>
    <w:rsid w:val="002D0444"/>
    <w:rsid w:val="002D1D9B"/>
    <w:rsid w:val="002D4713"/>
    <w:rsid w:val="002D7392"/>
    <w:rsid w:val="002E0C38"/>
    <w:rsid w:val="002E12C3"/>
    <w:rsid w:val="002E5D7D"/>
    <w:rsid w:val="002E687E"/>
    <w:rsid w:val="002E6967"/>
    <w:rsid w:val="002F06BD"/>
    <w:rsid w:val="002F2D31"/>
    <w:rsid w:val="002F64D6"/>
    <w:rsid w:val="00303326"/>
    <w:rsid w:val="00304A5C"/>
    <w:rsid w:val="00304D8A"/>
    <w:rsid w:val="00306AD4"/>
    <w:rsid w:val="0031168F"/>
    <w:rsid w:val="00313A35"/>
    <w:rsid w:val="0031470C"/>
    <w:rsid w:val="00316BF1"/>
    <w:rsid w:val="00317AB5"/>
    <w:rsid w:val="0032481C"/>
    <w:rsid w:val="00331A35"/>
    <w:rsid w:val="00336344"/>
    <w:rsid w:val="00337010"/>
    <w:rsid w:val="00337745"/>
    <w:rsid w:val="0033776F"/>
    <w:rsid w:val="00337F2C"/>
    <w:rsid w:val="0034050E"/>
    <w:rsid w:val="0034537D"/>
    <w:rsid w:val="00345394"/>
    <w:rsid w:val="00351D80"/>
    <w:rsid w:val="00351D8D"/>
    <w:rsid w:val="00351F3D"/>
    <w:rsid w:val="0035572C"/>
    <w:rsid w:val="00356188"/>
    <w:rsid w:val="00356258"/>
    <w:rsid w:val="0035661E"/>
    <w:rsid w:val="00357645"/>
    <w:rsid w:val="00360A81"/>
    <w:rsid w:val="003610F8"/>
    <w:rsid w:val="00361CBB"/>
    <w:rsid w:val="00365B41"/>
    <w:rsid w:val="003712C2"/>
    <w:rsid w:val="00373A28"/>
    <w:rsid w:val="00373C00"/>
    <w:rsid w:val="00375929"/>
    <w:rsid w:val="00375C32"/>
    <w:rsid w:val="00376866"/>
    <w:rsid w:val="00377D2A"/>
    <w:rsid w:val="00377E2B"/>
    <w:rsid w:val="00380B75"/>
    <w:rsid w:val="00384E9E"/>
    <w:rsid w:val="0038602C"/>
    <w:rsid w:val="003865E4"/>
    <w:rsid w:val="0039081B"/>
    <w:rsid w:val="003928F9"/>
    <w:rsid w:val="00396220"/>
    <w:rsid w:val="003A04BD"/>
    <w:rsid w:val="003A0FD5"/>
    <w:rsid w:val="003A3834"/>
    <w:rsid w:val="003A3D4D"/>
    <w:rsid w:val="003A5676"/>
    <w:rsid w:val="003A66B5"/>
    <w:rsid w:val="003B06A2"/>
    <w:rsid w:val="003B0967"/>
    <w:rsid w:val="003B32B2"/>
    <w:rsid w:val="003B5436"/>
    <w:rsid w:val="003C07CC"/>
    <w:rsid w:val="003C47C7"/>
    <w:rsid w:val="003D07CA"/>
    <w:rsid w:val="003D699B"/>
    <w:rsid w:val="003E1D40"/>
    <w:rsid w:val="003E249B"/>
    <w:rsid w:val="003E2EAE"/>
    <w:rsid w:val="003E516F"/>
    <w:rsid w:val="003E69E4"/>
    <w:rsid w:val="003F260D"/>
    <w:rsid w:val="003F3004"/>
    <w:rsid w:val="003F44D3"/>
    <w:rsid w:val="003F485A"/>
    <w:rsid w:val="003F56D5"/>
    <w:rsid w:val="004013CA"/>
    <w:rsid w:val="0040225B"/>
    <w:rsid w:val="00405942"/>
    <w:rsid w:val="00406973"/>
    <w:rsid w:val="00414BDD"/>
    <w:rsid w:val="00417DE5"/>
    <w:rsid w:val="004207BE"/>
    <w:rsid w:val="00420D7B"/>
    <w:rsid w:val="00421A12"/>
    <w:rsid w:val="00425B71"/>
    <w:rsid w:val="0042692E"/>
    <w:rsid w:val="004271C1"/>
    <w:rsid w:val="0043344B"/>
    <w:rsid w:val="004354C1"/>
    <w:rsid w:val="00436E2B"/>
    <w:rsid w:val="00441165"/>
    <w:rsid w:val="00447D3F"/>
    <w:rsid w:val="004534E0"/>
    <w:rsid w:val="00453BC4"/>
    <w:rsid w:val="00454C12"/>
    <w:rsid w:val="00456B82"/>
    <w:rsid w:val="00457475"/>
    <w:rsid w:val="00457EA4"/>
    <w:rsid w:val="00460F7C"/>
    <w:rsid w:val="004647E2"/>
    <w:rsid w:val="00467875"/>
    <w:rsid w:val="00470F0A"/>
    <w:rsid w:val="00471402"/>
    <w:rsid w:val="004719B2"/>
    <w:rsid w:val="00473B00"/>
    <w:rsid w:val="0047591A"/>
    <w:rsid w:val="00480664"/>
    <w:rsid w:val="00481DEA"/>
    <w:rsid w:val="0048226B"/>
    <w:rsid w:val="004825C4"/>
    <w:rsid w:val="00482E77"/>
    <w:rsid w:val="004856C9"/>
    <w:rsid w:val="0049292B"/>
    <w:rsid w:val="00493396"/>
    <w:rsid w:val="004937B2"/>
    <w:rsid w:val="004943E3"/>
    <w:rsid w:val="004944F0"/>
    <w:rsid w:val="00494D89"/>
    <w:rsid w:val="004959CA"/>
    <w:rsid w:val="004A20AD"/>
    <w:rsid w:val="004A52D9"/>
    <w:rsid w:val="004A6191"/>
    <w:rsid w:val="004A7513"/>
    <w:rsid w:val="004B1B91"/>
    <w:rsid w:val="004B385F"/>
    <w:rsid w:val="004B7A79"/>
    <w:rsid w:val="004C2299"/>
    <w:rsid w:val="004C6BF7"/>
    <w:rsid w:val="004D1631"/>
    <w:rsid w:val="004D490B"/>
    <w:rsid w:val="004D642C"/>
    <w:rsid w:val="004D70D9"/>
    <w:rsid w:val="004D77CD"/>
    <w:rsid w:val="004E38E7"/>
    <w:rsid w:val="004E404C"/>
    <w:rsid w:val="0050135D"/>
    <w:rsid w:val="00502881"/>
    <w:rsid w:val="00507A3E"/>
    <w:rsid w:val="005108DD"/>
    <w:rsid w:val="005149FC"/>
    <w:rsid w:val="00517177"/>
    <w:rsid w:val="005173EB"/>
    <w:rsid w:val="00523427"/>
    <w:rsid w:val="005263FA"/>
    <w:rsid w:val="0053015C"/>
    <w:rsid w:val="0053173E"/>
    <w:rsid w:val="00532843"/>
    <w:rsid w:val="005335AA"/>
    <w:rsid w:val="00533A79"/>
    <w:rsid w:val="00536095"/>
    <w:rsid w:val="005423AA"/>
    <w:rsid w:val="00546A9B"/>
    <w:rsid w:val="00550016"/>
    <w:rsid w:val="00550837"/>
    <w:rsid w:val="00552375"/>
    <w:rsid w:val="00554968"/>
    <w:rsid w:val="00560155"/>
    <w:rsid w:val="00560352"/>
    <w:rsid w:val="00562541"/>
    <w:rsid w:val="00566287"/>
    <w:rsid w:val="00570A43"/>
    <w:rsid w:val="0057462F"/>
    <w:rsid w:val="0057609E"/>
    <w:rsid w:val="005813D2"/>
    <w:rsid w:val="005822A5"/>
    <w:rsid w:val="005861E8"/>
    <w:rsid w:val="00586E68"/>
    <w:rsid w:val="00590756"/>
    <w:rsid w:val="005915A9"/>
    <w:rsid w:val="005A0148"/>
    <w:rsid w:val="005A7B70"/>
    <w:rsid w:val="005B33A3"/>
    <w:rsid w:val="005C07FB"/>
    <w:rsid w:val="005D2052"/>
    <w:rsid w:val="005E1786"/>
    <w:rsid w:val="005E22F2"/>
    <w:rsid w:val="005E4D2F"/>
    <w:rsid w:val="005E4EEF"/>
    <w:rsid w:val="005E6908"/>
    <w:rsid w:val="005F41C2"/>
    <w:rsid w:val="005F7770"/>
    <w:rsid w:val="005F7D23"/>
    <w:rsid w:val="006048A2"/>
    <w:rsid w:val="0060500C"/>
    <w:rsid w:val="00612096"/>
    <w:rsid w:val="00636195"/>
    <w:rsid w:val="00637A7C"/>
    <w:rsid w:val="006468BE"/>
    <w:rsid w:val="00650732"/>
    <w:rsid w:val="00651889"/>
    <w:rsid w:val="0065615F"/>
    <w:rsid w:val="00657A14"/>
    <w:rsid w:val="0066058D"/>
    <w:rsid w:val="00663B44"/>
    <w:rsid w:val="00663E5A"/>
    <w:rsid w:val="00665A22"/>
    <w:rsid w:val="006772CB"/>
    <w:rsid w:val="006807E1"/>
    <w:rsid w:val="00680EA0"/>
    <w:rsid w:val="00687062"/>
    <w:rsid w:val="00691443"/>
    <w:rsid w:val="006933F1"/>
    <w:rsid w:val="00694C9B"/>
    <w:rsid w:val="006968BC"/>
    <w:rsid w:val="00697039"/>
    <w:rsid w:val="006A07EB"/>
    <w:rsid w:val="006A3BB4"/>
    <w:rsid w:val="006A5DD4"/>
    <w:rsid w:val="006B226E"/>
    <w:rsid w:val="006C0B3D"/>
    <w:rsid w:val="006C1140"/>
    <w:rsid w:val="006C22C7"/>
    <w:rsid w:val="006C2C85"/>
    <w:rsid w:val="006C4517"/>
    <w:rsid w:val="006C6786"/>
    <w:rsid w:val="006D26AB"/>
    <w:rsid w:val="006D29E2"/>
    <w:rsid w:val="006D2EBF"/>
    <w:rsid w:val="006E15D4"/>
    <w:rsid w:val="006E23C5"/>
    <w:rsid w:val="006E39C8"/>
    <w:rsid w:val="006E5986"/>
    <w:rsid w:val="006F0D07"/>
    <w:rsid w:val="006F2973"/>
    <w:rsid w:val="006F3DDC"/>
    <w:rsid w:val="006F6FCB"/>
    <w:rsid w:val="00703119"/>
    <w:rsid w:val="007046CC"/>
    <w:rsid w:val="0070594C"/>
    <w:rsid w:val="00705E62"/>
    <w:rsid w:val="00707711"/>
    <w:rsid w:val="0071333C"/>
    <w:rsid w:val="00716261"/>
    <w:rsid w:val="00716D3E"/>
    <w:rsid w:val="00723B45"/>
    <w:rsid w:val="00724FED"/>
    <w:rsid w:val="00726748"/>
    <w:rsid w:val="0073064C"/>
    <w:rsid w:val="00731EC8"/>
    <w:rsid w:val="00731F2B"/>
    <w:rsid w:val="00734AC0"/>
    <w:rsid w:val="007468E2"/>
    <w:rsid w:val="00746EF5"/>
    <w:rsid w:val="007514E3"/>
    <w:rsid w:val="00752C0B"/>
    <w:rsid w:val="00753486"/>
    <w:rsid w:val="007535BE"/>
    <w:rsid w:val="007547A8"/>
    <w:rsid w:val="00761C59"/>
    <w:rsid w:val="007631BA"/>
    <w:rsid w:val="007635E1"/>
    <w:rsid w:val="0076405D"/>
    <w:rsid w:val="00771796"/>
    <w:rsid w:val="00772EB6"/>
    <w:rsid w:val="0077422D"/>
    <w:rsid w:val="0077660F"/>
    <w:rsid w:val="007769E7"/>
    <w:rsid w:val="007776C5"/>
    <w:rsid w:val="0078071A"/>
    <w:rsid w:val="0078251D"/>
    <w:rsid w:val="00786A2A"/>
    <w:rsid w:val="007903FA"/>
    <w:rsid w:val="007A5097"/>
    <w:rsid w:val="007A536B"/>
    <w:rsid w:val="007B128F"/>
    <w:rsid w:val="007B1E64"/>
    <w:rsid w:val="007B4608"/>
    <w:rsid w:val="007B7705"/>
    <w:rsid w:val="007C2058"/>
    <w:rsid w:val="007C3824"/>
    <w:rsid w:val="007C4187"/>
    <w:rsid w:val="007C6F9A"/>
    <w:rsid w:val="007C747E"/>
    <w:rsid w:val="007D09FC"/>
    <w:rsid w:val="007D1D5F"/>
    <w:rsid w:val="007D566D"/>
    <w:rsid w:val="007D58FE"/>
    <w:rsid w:val="007E36A7"/>
    <w:rsid w:val="007E4A9B"/>
    <w:rsid w:val="007F0824"/>
    <w:rsid w:val="007F2081"/>
    <w:rsid w:val="007F4A61"/>
    <w:rsid w:val="007F7E88"/>
    <w:rsid w:val="0080296A"/>
    <w:rsid w:val="0080402E"/>
    <w:rsid w:val="0080417F"/>
    <w:rsid w:val="00806E0C"/>
    <w:rsid w:val="00806E11"/>
    <w:rsid w:val="008073F3"/>
    <w:rsid w:val="00810A5F"/>
    <w:rsid w:val="00814C84"/>
    <w:rsid w:val="00815AD0"/>
    <w:rsid w:val="008219A9"/>
    <w:rsid w:val="00826F5F"/>
    <w:rsid w:val="008331CD"/>
    <w:rsid w:val="00833D43"/>
    <w:rsid w:val="00836A39"/>
    <w:rsid w:val="008423A1"/>
    <w:rsid w:val="00843891"/>
    <w:rsid w:val="008443D4"/>
    <w:rsid w:val="00846094"/>
    <w:rsid w:val="008541B2"/>
    <w:rsid w:val="00855045"/>
    <w:rsid w:val="008709B6"/>
    <w:rsid w:val="008720B1"/>
    <w:rsid w:val="008823CF"/>
    <w:rsid w:val="00883CCC"/>
    <w:rsid w:val="008A2543"/>
    <w:rsid w:val="008A525B"/>
    <w:rsid w:val="008A78BB"/>
    <w:rsid w:val="008B3F64"/>
    <w:rsid w:val="008C0465"/>
    <w:rsid w:val="008C0E72"/>
    <w:rsid w:val="008C451A"/>
    <w:rsid w:val="008C6E59"/>
    <w:rsid w:val="008C749D"/>
    <w:rsid w:val="008D0401"/>
    <w:rsid w:val="008D3A34"/>
    <w:rsid w:val="008D5321"/>
    <w:rsid w:val="008E1826"/>
    <w:rsid w:val="008E277A"/>
    <w:rsid w:val="008E7573"/>
    <w:rsid w:val="008F015B"/>
    <w:rsid w:val="008F7544"/>
    <w:rsid w:val="009002FD"/>
    <w:rsid w:val="0090364A"/>
    <w:rsid w:val="00904984"/>
    <w:rsid w:val="00907543"/>
    <w:rsid w:val="00910DEC"/>
    <w:rsid w:val="009133E4"/>
    <w:rsid w:val="00914797"/>
    <w:rsid w:val="00914DC7"/>
    <w:rsid w:val="00917E8A"/>
    <w:rsid w:val="009206C6"/>
    <w:rsid w:val="009231CF"/>
    <w:rsid w:val="0092740A"/>
    <w:rsid w:val="00936715"/>
    <w:rsid w:val="00940028"/>
    <w:rsid w:val="00940B47"/>
    <w:rsid w:val="00940E9E"/>
    <w:rsid w:val="00941FFD"/>
    <w:rsid w:val="00942CC9"/>
    <w:rsid w:val="009430DF"/>
    <w:rsid w:val="00943200"/>
    <w:rsid w:val="009447A3"/>
    <w:rsid w:val="00946DC8"/>
    <w:rsid w:val="00946ECE"/>
    <w:rsid w:val="0095024C"/>
    <w:rsid w:val="00961C64"/>
    <w:rsid w:val="009645AA"/>
    <w:rsid w:val="00965028"/>
    <w:rsid w:val="009659AE"/>
    <w:rsid w:val="00973582"/>
    <w:rsid w:val="00973615"/>
    <w:rsid w:val="00975967"/>
    <w:rsid w:val="009804D3"/>
    <w:rsid w:val="00982DCF"/>
    <w:rsid w:val="00985DFD"/>
    <w:rsid w:val="00990CEA"/>
    <w:rsid w:val="009930B1"/>
    <w:rsid w:val="0099600C"/>
    <w:rsid w:val="0099725F"/>
    <w:rsid w:val="009A034A"/>
    <w:rsid w:val="009A077C"/>
    <w:rsid w:val="009A633C"/>
    <w:rsid w:val="009B6901"/>
    <w:rsid w:val="009B7935"/>
    <w:rsid w:val="009B7E46"/>
    <w:rsid w:val="009C2F8F"/>
    <w:rsid w:val="009C34F2"/>
    <w:rsid w:val="009C529F"/>
    <w:rsid w:val="009D2FDC"/>
    <w:rsid w:val="009D3BC4"/>
    <w:rsid w:val="009D420A"/>
    <w:rsid w:val="009E0BA7"/>
    <w:rsid w:val="009E1067"/>
    <w:rsid w:val="009E1134"/>
    <w:rsid w:val="009E2B11"/>
    <w:rsid w:val="009E2B39"/>
    <w:rsid w:val="009E53C5"/>
    <w:rsid w:val="009F01E6"/>
    <w:rsid w:val="009F2818"/>
    <w:rsid w:val="009F4169"/>
    <w:rsid w:val="009F52E3"/>
    <w:rsid w:val="009F6197"/>
    <w:rsid w:val="00A00460"/>
    <w:rsid w:val="00A01B25"/>
    <w:rsid w:val="00A04EC2"/>
    <w:rsid w:val="00A06ACA"/>
    <w:rsid w:val="00A10A34"/>
    <w:rsid w:val="00A1249A"/>
    <w:rsid w:val="00A14C10"/>
    <w:rsid w:val="00A175BB"/>
    <w:rsid w:val="00A212B6"/>
    <w:rsid w:val="00A21F83"/>
    <w:rsid w:val="00A2571F"/>
    <w:rsid w:val="00A25E71"/>
    <w:rsid w:val="00A30616"/>
    <w:rsid w:val="00A306B4"/>
    <w:rsid w:val="00A3381F"/>
    <w:rsid w:val="00A33DA4"/>
    <w:rsid w:val="00A34228"/>
    <w:rsid w:val="00A36156"/>
    <w:rsid w:val="00A46D49"/>
    <w:rsid w:val="00A50E49"/>
    <w:rsid w:val="00A55998"/>
    <w:rsid w:val="00A55B42"/>
    <w:rsid w:val="00A55E08"/>
    <w:rsid w:val="00A56405"/>
    <w:rsid w:val="00A60BF3"/>
    <w:rsid w:val="00A62953"/>
    <w:rsid w:val="00A62D24"/>
    <w:rsid w:val="00A6356A"/>
    <w:rsid w:val="00A657FF"/>
    <w:rsid w:val="00A65892"/>
    <w:rsid w:val="00A677B4"/>
    <w:rsid w:val="00A67B71"/>
    <w:rsid w:val="00A70903"/>
    <w:rsid w:val="00A7133D"/>
    <w:rsid w:val="00A71CDD"/>
    <w:rsid w:val="00A72E51"/>
    <w:rsid w:val="00A75B7F"/>
    <w:rsid w:val="00A80231"/>
    <w:rsid w:val="00A84344"/>
    <w:rsid w:val="00A86E08"/>
    <w:rsid w:val="00A90D6F"/>
    <w:rsid w:val="00A93799"/>
    <w:rsid w:val="00A94538"/>
    <w:rsid w:val="00A96D42"/>
    <w:rsid w:val="00AA1EB2"/>
    <w:rsid w:val="00AA1FD9"/>
    <w:rsid w:val="00AA41A6"/>
    <w:rsid w:val="00AA4640"/>
    <w:rsid w:val="00AA7E91"/>
    <w:rsid w:val="00AB2A43"/>
    <w:rsid w:val="00AB3AB3"/>
    <w:rsid w:val="00AB607C"/>
    <w:rsid w:val="00AB7D0A"/>
    <w:rsid w:val="00AC0341"/>
    <w:rsid w:val="00AC20AD"/>
    <w:rsid w:val="00AC2B90"/>
    <w:rsid w:val="00AC2FAD"/>
    <w:rsid w:val="00AC4130"/>
    <w:rsid w:val="00AC4F05"/>
    <w:rsid w:val="00AC73CC"/>
    <w:rsid w:val="00AD2318"/>
    <w:rsid w:val="00AD3778"/>
    <w:rsid w:val="00AD5A52"/>
    <w:rsid w:val="00AE060E"/>
    <w:rsid w:val="00AE1B2E"/>
    <w:rsid w:val="00AE4A1A"/>
    <w:rsid w:val="00AE52D0"/>
    <w:rsid w:val="00AE773D"/>
    <w:rsid w:val="00AF07E0"/>
    <w:rsid w:val="00AF0BF0"/>
    <w:rsid w:val="00AF7C10"/>
    <w:rsid w:val="00B07AF5"/>
    <w:rsid w:val="00B1128F"/>
    <w:rsid w:val="00B11A89"/>
    <w:rsid w:val="00B13145"/>
    <w:rsid w:val="00B142F6"/>
    <w:rsid w:val="00B15EF3"/>
    <w:rsid w:val="00B20DE4"/>
    <w:rsid w:val="00B2506E"/>
    <w:rsid w:val="00B269F6"/>
    <w:rsid w:val="00B3736F"/>
    <w:rsid w:val="00B37FA7"/>
    <w:rsid w:val="00B42E32"/>
    <w:rsid w:val="00B43247"/>
    <w:rsid w:val="00B45EE7"/>
    <w:rsid w:val="00B463F0"/>
    <w:rsid w:val="00B549AB"/>
    <w:rsid w:val="00B5619C"/>
    <w:rsid w:val="00B577BC"/>
    <w:rsid w:val="00B611DC"/>
    <w:rsid w:val="00B669F8"/>
    <w:rsid w:val="00B67F2A"/>
    <w:rsid w:val="00B720C4"/>
    <w:rsid w:val="00B725C1"/>
    <w:rsid w:val="00B73D2F"/>
    <w:rsid w:val="00B74C25"/>
    <w:rsid w:val="00B758FE"/>
    <w:rsid w:val="00B83909"/>
    <w:rsid w:val="00B83F82"/>
    <w:rsid w:val="00B84D3F"/>
    <w:rsid w:val="00B91546"/>
    <w:rsid w:val="00B91B44"/>
    <w:rsid w:val="00B929BA"/>
    <w:rsid w:val="00B940E5"/>
    <w:rsid w:val="00B9532B"/>
    <w:rsid w:val="00B96E8C"/>
    <w:rsid w:val="00BA4200"/>
    <w:rsid w:val="00BA4B3E"/>
    <w:rsid w:val="00BA552C"/>
    <w:rsid w:val="00BA74CC"/>
    <w:rsid w:val="00BB2F90"/>
    <w:rsid w:val="00BB4361"/>
    <w:rsid w:val="00BC104F"/>
    <w:rsid w:val="00BC2A99"/>
    <w:rsid w:val="00BC333C"/>
    <w:rsid w:val="00BC3A3A"/>
    <w:rsid w:val="00BC4F44"/>
    <w:rsid w:val="00BC548E"/>
    <w:rsid w:val="00BC774C"/>
    <w:rsid w:val="00BD2BD1"/>
    <w:rsid w:val="00BD4E64"/>
    <w:rsid w:val="00BD5579"/>
    <w:rsid w:val="00BD7A29"/>
    <w:rsid w:val="00BE60D8"/>
    <w:rsid w:val="00BF0C39"/>
    <w:rsid w:val="00BF7B6A"/>
    <w:rsid w:val="00C02F0C"/>
    <w:rsid w:val="00C03DC1"/>
    <w:rsid w:val="00C042B2"/>
    <w:rsid w:val="00C16BBB"/>
    <w:rsid w:val="00C17970"/>
    <w:rsid w:val="00C20DA4"/>
    <w:rsid w:val="00C20DC4"/>
    <w:rsid w:val="00C214C3"/>
    <w:rsid w:val="00C30710"/>
    <w:rsid w:val="00C40DEA"/>
    <w:rsid w:val="00C424FB"/>
    <w:rsid w:val="00C42A57"/>
    <w:rsid w:val="00C42D78"/>
    <w:rsid w:val="00C44A97"/>
    <w:rsid w:val="00C45648"/>
    <w:rsid w:val="00C46A91"/>
    <w:rsid w:val="00C47320"/>
    <w:rsid w:val="00C47EDA"/>
    <w:rsid w:val="00C56FE2"/>
    <w:rsid w:val="00C607A9"/>
    <w:rsid w:val="00C665C9"/>
    <w:rsid w:val="00C67295"/>
    <w:rsid w:val="00C76352"/>
    <w:rsid w:val="00C80869"/>
    <w:rsid w:val="00C90B72"/>
    <w:rsid w:val="00CA0B4B"/>
    <w:rsid w:val="00CA25BB"/>
    <w:rsid w:val="00CA6D30"/>
    <w:rsid w:val="00CA7C8F"/>
    <w:rsid w:val="00CB50C6"/>
    <w:rsid w:val="00CB6DA4"/>
    <w:rsid w:val="00CC0858"/>
    <w:rsid w:val="00CC4DC6"/>
    <w:rsid w:val="00CD326A"/>
    <w:rsid w:val="00CD4E16"/>
    <w:rsid w:val="00CD4EBD"/>
    <w:rsid w:val="00CD4F5A"/>
    <w:rsid w:val="00CE0744"/>
    <w:rsid w:val="00CE36B4"/>
    <w:rsid w:val="00CE60D9"/>
    <w:rsid w:val="00CF228F"/>
    <w:rsid w:val="00CF50DE"/>
    <w:rsid w:val="00CF72C5"/>
    <w:rsid w:val="00D00D84"/>
    <w:rsid w:val="00D05A29"/>
    <w:rsid w:val="00D102F5"/>
    <w:rsid w:val="00D114F3"/>
    <w:rsid w:val="00D11598"/>
    <w:rsid w:val="00D13A8A"/>
    <w:rsid w:val="00D16AE2"/>
    <w:rsid w:val="00D212D0"/>
    <w:rsid w:val="00D221AE"/>
    <w:rsid w:val="00D23610"/>
    <w:rsid w:val="00D30A71"/>
    <w:rsid w:val="00D40F0B"/>
    <w:rsid w:val="00D474DC"/>
    <w:rsid w:val="00D5058D"/>
    <w:rsid w:val="00D51715"/>
    <w:rsid w:val="00D55DBE"/>
    <w:rsid w:val="00D60741"/>
    <w:rsid w:val="00D60F36"/>
    <w:rsid w:val="00D63105"/>
    <w:rsid w:val="00D70E1B"/>
    <w:rsid w:val="00D72879"/>
    <w:rsid w:val="00D74CFF"/>
    <w:rsid w:val="00D82A6F"/>
    <w:rsid w:val="00D83892"/>
    <w:rsid w:val="00D83C3F"/>
    <w:rsid w:val="00D845AE"/>
    <w:rsid w:val="00D84FE8"/>
    <w:rsid w:val="00D854E7"/>
    <w:rsid w:val="00D8776F"/>
    <w:rsid w:val="00D91FC8"/>
    <w:rsid w:val="00D93546"/>
    <w:rsid w:val="00D93854"/>
    <w:rsid w:val="00D97FD4"/>
    <w:rsid w:val="00DA03CC"/>
    <w:rsid w:val="00DB1193"/>
    <w:rsid w:val="00DB6AA6"/>
    <w:rsid w:val="00DC37F2"/>
    <w:rsid w:val="00DC4F7B"/>
    <w:rsid w:val="00DC743E"/>
    <w:rsid w:val="00DD0617"/>
    <w:rsid w:val="00DD0E5C"/>
    <w:rsid w:val="00DD413A"/>
    <w:rsid w:val="00DD5565"/>
    <w:rsid w:val="00DE2B44"/>
    <w:rsid w:val="00DE31C8"/>
    <w:rsid w:val="00DE4961"/>
    <w:rsid w:val="00DE7582"/>
    <w:rsid w:val="00DE7876"/>
    <w:rsid w:val="00DE7DB2"/>
    <w:rsid w:val="00DF0B82"/>
    <w:rsid w:val="00DF4B36"/>
    <w:rsid w:val="00DF5210"/>
    <w:rsid w:val="00DF5A7B"/>
    <w:rsid w:val="00DF6135"/>
    <w:rsid w:val="00E0326F"/>
    <w:rsid w:val="00E05BF1"/>
    <w:rsid w:val="00E07F46"/>
    <w:rsid w:val="00E11DED"/>
    <w:rsid w:val="00E13E69"/>
    <w:rsid w:val="00E208E3"/>
    <w:rsid w:val="00E24207"/>
    <w:rsid w:val="00E24C5B"/>
    <w:rsid w:val="00E25B27"/>
    <w:rsid w:val="00E26DBD"/>
    <w:rsid w:val="00E26DFA"/>
    <w:rsid w:val="00E30A8F"/>
    <w:rsid w:val="00E32E92"/>
    <w:rsid w:val="00E3538C"/>
    <w:rsid w:val="00E368D7"/>
    <w:rsid w:val="00E36A1E"/>
    <w:rsid w:val="00E36C54"/>
    <w:rsid w:val="00E40C60"/>
    <w:rsid w:val="00E43F8E"/>
    <w:rsid w:val="00E444C9"/>
    <w:rsid w:val="00E56669"/>
    <w:rsid w:val="00E62021"/>
    <w:rsid w:val="00E629F0"/>
    <w:rsid w:val="00E63E71"/>
    <w:rsid w:val="00E63F63"/>
    <w:rsid w:val="00E67A13"/>
    <w:rsid w:val="00E70576"/>
    <w:rsid w:val="00E73157"/>
    <w:rsid w:val="00E75137"/>
    <w:rsid w:val="00E80624"/>
    <w:rsid w:val="00E8489F"/>
    <w:rsid w:val="00E875C7"/>
    <w:rsid w:val="00E91077"/>
    <w:rsid w:val="00E91857"/>
    <w:rsid w:val="00E93A9A"/>
    <w:rsid w:val="00E954E3"/>
    <w:rsid w:val="00EA3EE7"/>
    <w:rsid w:val="00EA6C9D"/>
    <w:rsid w:val="00EB0396"/>
    <w:rsid w:val="00EB0BCF"/>
    <w:rsid w:val="00EB2F81"/>
    <w:rsid w:val="00EB4B5D"/>
    <w:rsid w:val="00EB53CB"/>
    <w:rsid w:val="00EC1C88"/>
    <w:rsid w:val="00EC1FEF"/>
    <w:rsid w:val="00EC2DCD"/>
    <w:rsid w:val="00EC2E16"/>
    <w:rsid w:val="00EC3014"/>
    <w:rsid w:val="00EC4680"/>
    <w:rsid w:val="00EC4955"/>
    <w:rsid w:val="00EC4F80"/>
    <w:rsid w:val="00ED2642"/>
    <w:rsid w:val="00ED5486"/>
    <w:rsid w:val="00ED6B4F"/>
    <w:rsid w:val="00ED6F31"/>
    <w:rsid w:val="00ED6F87"/>
    <w:rsid w:val="00EE0B4C"/>
    <w:rsid w:val="00EE3819"/>
    <w:rsid w:val="00EE3A4D"/>
    <w:rsid w:val="00EE561E"/>
    <w:rsid w:val="00EE6311"/>
    <w:rsid w:val="00EF27CC"/>
    <w:rsid w:val="00EF4639"/>
    <w:rsid w:val="00F016BE"/>
    <w:rsid w:val="00F04EB5"/>
    <w:rsid w:val="00F0780A"/>
    <w:rsid w:val="00F100DE"/>
    <w:rsid w:val="00F128A8"/>
    <w:rsid w:val="00F13B56"/>
    <w:rsid w:val="00F15E1A"/>
    <w:rsid w:val="00F23323"/>
    <w:rsid w:val="00F241A6"/>
    <w:rsid w:val="00F25260"/>
    <w:rsid w:val="00F2635C"/>
    <w:rsid w:val="00F43BC3"/>
    <w:rsid w:val="00F44175"/>
    <w:rsid w:val="00F476E4"/>
    <w:rsid w:val="00F51B8D"/>
    <w:rsid w:val="00F537A3"/>
    <w:rsid w:val="00F57574"/>
    <w:rsid w:val="00F64A0C"/>
    <w:rsid w:val="00F64A1A"/>
    <w:rsid w:val="00F65A2C"/>
    <w:rsid w:val="00F71422"/>
    <w:rsid w:val="00F7289F"/>
    <w:rsid w:val="00F73524"/>
    <w:rsid w:val="00F77240"/>
    <w:rsid w:val="00F77D32"/>
    <w:rsid w:val="00F8173F"/>
    <w:rsid w:val="00F8714D"/>
    <w:rsid w:val="00F90F2E"/>
    <w:rsid w:val="00F92D90"/>
    <w:rsid w:val="00F934D9"/>
    <w:rsid w:val="00FA37A4"/>
    <w:rsid w:val="00FA3B23"/>
    <w:rsid w:val="00FA67EF"/>
    <w:rsid w:val="00FA76B3"/>
    <w:rsid w:val="00FC18E4"/>
    <w:rsid w:val="00FC3AE9"/>
    <w:rsid w:val="00FC451B"/>
    <w:rsid w:val="00FC5C1D"/>
    <w:rsid w:val="00FC61DB"/>
    <w:rsid w:val="00FD1C96"/>
    <w:rsid w:val="00FD5B31"/>
    <w:rsid w:val="00FE38FF"/>
    <w:rsid w:val="00FE639A"/>
    <w:rsid w:val="00FF086C"/>
    <w:rsid w:val="00FF1F8D"/>
    <w:rsid w:val="00FF5D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1121A"/>
  <w15:docId w15:val="{1303977C-34AD-4577-B356-83D02739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A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76F"/>
    <w:rPr>
      <w:rFonts w:eastAsia="Times New Roman" w:cs="Times New Roman"/>
      <w:lang w:eastAsia="en-AU"/>
    </w:rPr>
  </w:style>
  <w:style w:type="paragraph" w:styleId="Heading1">
    <w:name w:val="heading 1"/>
    <w:aliases w:val="Main Heading,h1,No numbers,69%,Attribute Heading 1,1.,H1,Heading A,Heading1,Head1,Heading apps,Para1,Section Heading,MAIN HEADING,1. Level 1 Heading,Title1,L1,Level 1,Appendix1,Appendix2,Appendix3,no pg,I1,1st level,l1,Chapter title,c"/>
    <w:basedOn w:val="Normal"/>
    <w:next w:val="BodyIndent1"/>
    <w:link w:val="Heading1Char"/>
    <w:qFormat/>
    <w:rsid w:val="00A46D49"/>
    <w:pPr>
      <w:keepNext/>
      <w:pBdr>
        <w:top w:val="single" w:sz="4" w:space="6" w:color="auto"/>
      </w:pBdr>
      <w:spacing w:before="480"/>
      <w:outlineLvl w:val="0"/>
    </w:pPr>
    <w:rPr>
      <w:b/>
      <w:kern w:val="28"/>
      <w:sz w:val="22"/>
    </w:rPr>
  </w:style>
  <w:style w:type="paragraph" w:styleId="Heading2">
    <w:name w:val="heading 2"/>
    <w:aliases w:val="Sub-heading,h2,Heading b,Heading 2X,Body Text (Reset numbering),body,Section,h2.H2,l2,list 2,list 2,heading 2TOC,Head 2,List level 2,Header 2,Attribute Heading 2,test,heading 2body,h2 main heading,B Sub/Bold,B Sub/Bold1,B Sub/Bold2,H2,1.1,h"/>
    <w:basedOn w:val="Normal"/>
    <w:next w:val="BodyIndent1"/>
    <w:link w:val="Heading2Char"/>
    <w:qFormat/>
    <w:rsid w:val="003610F8"/>
    <w:pPr>
      <w:keepNext/>
      <w:numPr>
        <w:ilvl w:val="1"/>
        <w:numId w:val="33"/>
      </w:numPr>
      <w:spacing w:before="240"/>
      <w:outlineLvl w:val="1"/>
    </w:pPr>
    <w:rPr>
      <w:b/>
    </w:rPr>
  </w:style>
  <w:style w:type="paragraph" w:styleId="Heading3">
    <w:name w:val="heading 3"/>
    <w:aliases w:val="Heading 3 Char1,Heading 3 Char Char,Heading 3 Char2,Heading 3 Char1 Char Char,Heading 3 Char1 Char1,Heading 3 Char1 Char,h3,3 bullet,b,2,H3,(a),a,H31,(Alt+3),h3 sub heading,Head 3,3m,h:3,BOD 1,BOD 0,h31,h32,C Sub-Sub/Italic,Head 31,Head 32,H32"/>
    <w:basedOn w:val="Normal"/>
    <w:link w:val="Heading3Char"/>
    <w:qFormat/>
    <w:rsid w:val="003610F8"/>
    <w:pPr>
      <w:numPr>
        <w:ilvl w:val="2"/>
        <w:numId w:val="33"/>
      </w:numPr>
      <w:spacing w:before="240"/>
      <w:outlineLvl w:val="2"/>
    </w:pPr>
  </w:style>
  <w:style w:type="paragraph" w:styleId="Heading4">
    <w:name w:val="heading 4"/>
    <w:aliases w:val="h4,Heading 4 Char1 Char,Heading 4 Char1,Heading 4 Char Char,H-4,Heading 4 Char2,Heading 4 Char1 Char Char,Heading 4 Char1 Char1,(i),h41,h42,Para4,4,h4 sub sub heading,H4,(Alt+4),H41,(Alt+4)1,H42,(Alt+4)2,H43,(Alt+4)3,H44,(Alt+4)4,bl,Level 2 - "/>
    <w:basedOn w:val="Normal"/>
    <w:link w:val="Heading4Char"/>
    <w:qFormat/>
    <w:rsid w:val="003610F8"/>
    <w:pPr>
      <w:numPr>
        <w:ilvl w:val="3"/>
        <w:numId w:val="33"/>
      </w:numPr>
      <w:spacing w:before="240"/>
      <w:outlineLvl w:val="3"/>
    </w:pPr>
  </w:style>
  <w:style w:type="paragraph" w:styleId="Heading5">
    <w:name w:val="heading 5"/>
    <w:aliases w:val="Level 3 - i,SC 1,H5,Appendix,Heading 5 StGeorge,3rd sub-clause,A,(A),l5+toc5,s,Heading 51,Heading 5 StGeorge1,Para51,h51,h511,h521,L51,H51,SC,h5,L5,Block Label,Lev 5,Heading 5 Interstar,5,Level 5,Para5,h52,Document Title 2,Body Text (R),hd5,TH"/>
    <w:basedOn w:val="Normal"/>
    <w:link w:val="Heading5Char"/>
    <w:qFormat/>
    <w:rsid w:val="003610F8"/>
    <w:pPr>
      <w:numPr>
        <w:ilvl w:val="4"/>
        <w:numId w:val="33"/>
      </w:numPr>
      <w:spacing w:before="240"/>
      <w:outlineLvl w:val="4"/>
    </w:pPr>
  </w:style>
  <w:style w:type="paragraph" w:styleId="Heading6">
    <w:name w:val="heading 6"/>
    <w:aliases w:val="h6,(I),don't use,Heading 6 - do not use,Legal Level 1.,H6,rp_Heading 6,Square Bullet list,Bullet (Single Lines),a.,Lev 6,ASAPHeading 6,Heading 6  Appendix Y &amp; Z,Heading 6  Appendix Y &amp; Z1,Heading 6  Appendix Y &amp; Z2,Heading 6  Appendix Y &amp; Z11"/>
    <w:basedOn w:val="Normal"/>
    <w:next w:val="Normal"/>
    <w:link w:val="Heading6Char"/>
    <w:qFormat/>
    <w:rsid w:val="008C6E59"/>
    <w:pPr>
      <w:outlineLvl w:val="5"/>
    </w:pPr>
  </w:style>
  <w:style w:type="paragraph" w:styleId="Heading7">
    <w:name w:val="heading 7"/>
    <w:aliases w:val="WTP Body Text,H7,i.,(1),L2 PIP,Legal Level 1.1.,(TopSection),(TopSection)1,(TopSection)2,(TopSection)3,(TopSection)4,(TopSection)5,(TopSection)6,(TopSection)7,(TopSection)8,(TopSection)9,(TopSection)10,(TopSection)11,(TopSection)12,ap,Lev 7,7"/>
    <w:basedOn w:val="Normal"/>
    <w:next w:val="Normal"/>
    <w:link w:val="Heading7Char"/>
    <w:qFormat/>
    <w:rsid w:val="008C6E59"/>
    <w:pPr>
      <w:outlineLvl w:val="6"/>
    </w:pPr>
  </w:style>
  <w:style w:type="paragraph" w:styleId="Heading8">
    <w:name w:val="heading 8"/>
    <w:aliases w:val="H8,ad,Legal Level 1.1.1.,Lev 8,L3 PIP,Bullet 1,8,Annex,h8"/>
    <w:basedOn w:val="Normal"/>
    <w:next w:val="Normal"/>
    <w:link w:val="Heading8Char"/>
    <w:qFormat/>
    <w:rsid w:val="008C6E59"/>
    <w:pPr>
      <w:outlineLvl w:val="7"/>
    </w:pPr>
  </w:style>
  <w:style w:type="paragraph" w:styleId="Heading9">
    <w:name w:val="heading 9"/>
    <w:aliases w:val="H9,aat,Legal Level 1.1.1.1.,Lev 9,Bullet 2,H9 Char,Legal Level 1.1.1.1. Char,(Subsubsection Nos),Heading 9 Char1,Heading 9 Char Char,Heading 9 Char1 Char Char,Heading 9 Char Char Char Char,Heading 9 Char Char1,Annex1,Appen 1,h9"/>
    <w:basedOn w:val="Normal"/>
    <w:next w:val="Normal"/>
    <w:link w:val="Heading9Char"/>
    <w:qFormat/>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6"/>
      </w:numPr>
      <w:tabs>
        <w:tab w:val="num" w:pos="360"/>
      </w:tabs>
      <w:spacing w:before="240"/>
      <w:ind w:left="0" w:firstLine="0"/>
    </w:pPr>
  </w:style>
  <w:style w:type="paragraph" w:customStyle="1" w:styleId="Bullet3">
    <w:name w:val="Bullet3"/>
    <w:basedOn w:val="Normal"/>
    <w:qFormat/>
    <w:rsid w:val="00A46D49"/>
    <w:pPr>
      <w:numPr>
        <w:numId w:val="7"/>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character" w:customStyle="1" w:styleId="Heading1Char">
    <w:name w:val="Heading 1 Char"/>
    <w:aliases w:val="Main Heading Char,h1 Char,No numbers Char,69% Char,Attribute Heading 1 Char,1. Char,H1 Char,Heading A Char,Heading1 Char,Head1 Char,Heading apps Char,Para1 Char,Section Heading Char,MAIN HEADING Char,1. Level 1 Heading Char,Title1 Char"/>
    <w:basedOn w:val="DefaultParagraphFont"/>
    <w:link w:val="Heading1"/>
    <w:rsid w:val="00A46D49"/>
    <w:rPr>
      <w:rFonts w:eastAsia="Times New Roman" w:cs="Times New Roman"/>
      <w:b/>
      <w:kern w:val="28"/>
      <w:sz w:val="22"/>
      <w:lang w:eastAsia="en-AU"/>
    </w:rPr>
  </w:style>
  <w:style w:type="character" w:customStyle="1" w:styleId="Heading2Char">
    <w:name w:val="Heading 2 Char"/>
    <w:aliases w:val="Sub-heading Char,h2 Char,Heading b Char,Heading 2X Char,Body Text (Reset numbering) Char,body Char,Section Char,h2.H2 Char,l2 Char,list 2 Char,list 2 Char,heading 2TOC Char,Head 2 Char,List level 2 Char,Header 2 Char,test Char,H2 Char"/>
    <w:basedOn w:val="DefaultParagraphFont"/>
    <w:link w:val="Heading2"/>
    <w:rsid w:val="003610F8"/>
    <w:rPr>
      <w:rFonts w:eastAsia="Times New Roman" w:cs="Times New Roman"/>
      <w:b/>
      <w:lang w:eastAsia="en-AU"/>
    </w:rPr>
  </w:style>
  <w:style w:type="character" w:customStyle="1" w:styleId="Heading3Char">
    <w:name w:val="Heading 3 Char"/>
    <w:aliases w:val="Heading 3 Char1 Char2,Heading 3 Char Char Char,Heading 3 Char2 Char,Heading 3 Char1 Char Char Char,Heading 3 Char1 Char1 Char,Heading 3 Char1 Char Char1,h3 Char,3 bullet Char,b Char,2 Char,H3 Char,(a) Char,a Char,H31 Char,(Alt+3) Char"/>
    <w:basedOn w:val="DefaultParagraphFont"/>
    <w:link w:val="Heading3"/>
    <w:rsid w:val="003610F8"/>
    <w:rPr>
      <w:rFonts w:eastAsia="Times New Roman" w:cs="Times New Roman"/>
      <w:lang w:eastAsia="en-AU"/>
    </w:rPr>
  </w:style>
  <w:style w:type="character" w:customStyle="1" w:styleId="Heading4Char">
    <w:name w:val="Heading 4 Char"/>
    <w:aliases w:val="h4 Char,Heading 4 Char1 Char Char1,Heading 4 Char1 Char2,Heading 4 Char Char Char,H-4 Char,Heading 4 Char2 Char,Heading 4 Char1 Char Char Char,Heading 4 Char1 Char1 Char,(i) Char,h41 Char,h42 Char,Para4 Char,4 Char,h4 sub sub heading Char"/>
    <w:basedOn w:val="DefaultParagraphFont"/>
    <w:link w:val="Heading4"/>
    <w:rsid w:val="003610F8"/>
    <w:rPr>
      <w:rFonts w:eastAsia="Times New Roman" w:cs="Times New Roman"/>
      <w:lang w:eastAsia="en-AU"/>
    </w:rPr>
  </w:style>
  <w:style w:type="character" w:customStyle="1" w:styleId="Heading5Char">
    <w:name w:val="Heading 5 Char"/>
    <w:aliases w:val="Level 3 - i Char,SC 1 Char,H5 Char,Appendix Char,Heading 5 StGeorge Char,3rd sub-clause Char,A Char,(A) Char,l5+toc5 Char,s Char,Heading 51 Char,Heading 5 StGeorge1 Char,Para51 Char,h51 Char,h511 Char,h521 Char,L51 Char,H51 Char,SC Char"/>
    <w:basedOn w:val="DefaultParagraphFont"/>
    <w:link w:val="Heading5"/>
    <w:rsid w:val="00FC18E4"/>
    <w:rPr>
      <w:rFonts w:eastAsia="Times New Roman" w:cs="Times New Roman"/>
      <w:lang w:eastAsia="en-AU"/>
    </w:rPr>
  </w:style>
  <w:style w:type="character" w:customStyle="1" w:styleId="Heading6Char">
    <w:name w:val="Heading 6 Char"/>
    <w:aliases w:val="h6 Char,(I) Char,don't use Char,Heading 6 - do not use Char,Legal Level 1. Char,H6 Char,rp_Heading 6 Char,Square Bullet list Char,Bullet (Single Lines) Char,a. Char,Lev 6 Char,ASAPHeading 6 Char,Heading 6  Appendix Y &amp; Z Char"/>
    <w:basedOn w:val="DefaultParagraphFont"/>
    <w:link w:val="Heading6"/>
    <w:rsid w:val="000344EF"/>
    <w:rPr>
      <w:rFonts w:ascii="Arial" w:hAnsi="Arial" w:cs="Times New Roman"/>
      <w:sz w:val="20"/>
      <w:szCs w:val="20"/>
      <w:lang w:eastAsia="en-AU"/>
    </w:rPr>
  </w:style>
  <w:style w:type="character" w:customStyle="1" w:styleId="Heading7Char">
    <w:name w:val="Heading 7 Char"/>
    <w:aliases w:val="WTP Body Text Char,H7 Char,i. Char,(1) Char,L2 PIP Char,Legal Level 1.1. Char,(TopSection) Char,(TopSection)1 Char,(TopSection)2 Char,(TopSection)3 Char,(TopSection)4 Char,(TopSection)5 Char,(TopSection)6 Char,(TopSection)7 Char,ap Char"/>
    <w:basedOn w:val="DefaultParagraphFont"/>
    <w:link w:val="Heading7"/>
    <w:rsid w:val="000344EF"/>
    <w:rPr>
      <w:rFonts w:ascii="Arial" w:hAnsi="Arial" w:cs="Times New Roman"/>
      <w:sz w:val="20"/>
      <w:szCs w:val="20"/>
      <w:lang w:eastAsia="en-AU"/>
    </w:rPr>
  </w:style>
  <w:style w:type="character" w:customStyle="1" w:styleId="Heading8Char">
    <w:name w:val="Heading 8 Char"/>
    <w:aliases w:val="H8 Char,ad Char,Legal Level 1.1.1. Char,Lev 8 Char,L3 PIP Char,Bullet 1 Char,8 Char,Annex Char,h8 Char"/>
    <w:basedOn w:val="DefaultParagraphFont"/>
    <w:link w:val="Heading8"/>
    <w:rsid w:val="000344EF"/>
    <w:rPr>
      <w:rFonts w:ascii="Arial" w:hAnsi="Arial" w:cs="Times New Roman"/>
      <w:sz w:val="20"/>
      <w:szCs w:val="20"/>
      <w:lang w:eastAsia="en-AU"/>
    </w:rPr>
  </w:style>
  <w:style w:type="character" w:customStyle="1" w:styleId="Heading9Char">
    <w:name w:val="Heading 9 Char"/>
    <w:aliases w:val="H9 Char1,aat Char,Legal Level 1.1.1.1. Char1,Lev 9 Char,Bullet 2 Char,H9 Char Char,Legal Level 1.1.1.1. Char Char,(Subsubsection Nos) Char,Heading 9 Char1 Char,Heading 9 Char Char Char,Heading 9 Char1 Char Char Char,Annex1 Char,h9 Char"/>
    <w:basedOn w:val="DefaultParagraphFont"/>
    <w:link w:val="Heading9"/>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9"/>
      </w:numPr>
      <w:spacing w:before="240"/>
    </w:pPr>
  </w:style>
  <w:style w:type="paragraph" w:customStyle="1" w:styleId="legalRecital1">
    <w:name w:val="legalRecital1"/>
    <w:basedOn w:val="Normal"/>
    <w:qFormat/>
    <w:rsid w:val="003610F8"/>
    <w:pPr>
      <w:numPr>
        <w:numId w:val="2"/>
      </w:numPr>
      <w:spacing w:before="240"/>
    </w:pPr>
  </w:style>
  <w:style w:type="paragraph" w:customStyle="1" w:styleId="legalSchedule">
    <w:name w:val="legalSchedule"/>
    <w:basedOn w:val="Normal"/>
    <w:next w:val="Normal"/>
    <w:qFormat/>
    <w:rsid w:val="001A138C"/>
    <w:pPr>
      <w:pageBreakBefore/>
      <w:numPr>
        <w:numId w:val="4"/>
      </w:numPr>
      <w:pBdr>
        <w:top w:val="single" w:sz="4" w:space="1" w:color="auto"/>
      </w:pBdr>
    </w:pPr>
    <w:rPr>
      <w:b/>
      <w:sz w:val="34"/>
    </w:rPr>
  </w:style>
  <w:style w:type="paragraph" w:customStyle="1" w:styleId="legalScheduleDesc">
    <w:name w:val="legalScheduleDesc"/>
    <w:basedOn w:val="Normal"/>
    <w:next w:val="Normal"/>
    <w:qFormat/>
    <w:rsid w:val="00517177"/>
    <w:pPr>
      <w:keepNext/>
      <w:spacing w:before="240"/>
    </w:pPr>
    <w:rPr>
      <w:b/>
      <w:sz w:val="22"/>
    </w:rPr>
  </w:style>
  <w:style w:type="paragraph" w:customStyle="1" w:styleId="legalTitleDescription">
    <w:name w:val="legalTitleDescription"/>
    <w:basedOn w:val="Normal"/>
    <w:next w:val="Normal"/>
    <w:qFormat/>
    <w:rsid w:val="00517177"/>
    <w:pPr>
      <w:spacing w:before="240"/>
    </w:pPr>
    <w:rPr>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3"/>
      </w:numPr>
      <w:spacing w:before="240"/>
    </w:pPr>
    <w:rPr>
      <w:rFonts w:cs="Arial"/>
      <w:szCs w:val="22"/>
    </w:rPr>
  </w:style>
  <w:style w:type="paragraph" w:customStyle="1" w:styleId="Numpara2">
    <w:name w:val="Numpara2"/>
    <w:basedOn w:val="Normal"/>
    <w:qFormat/>
    <w:rsid w:val="003610F8"/>
    <w:pPr>
      <w:numPr>
        <w:ilvl w:val="1"/>
        <w:numId w:val="3"/>
      </w:numPr>
      <w:spacing w:before="240"/>
    </w:pPr>
    <w:rPr>
      <w:rFonts w:cs="Arial"/>
      <w:szCs w:val="22"/>
    </w:rPr>
  </w:style>
  <w:style w:type="paragraph" w:customStyle="1" w:styleId="Numpara3">
    <w:name w:val="Numpara3"/>
    <w:basedOn w:val="Normal"/>
    <w:qFormat/>
    <w:rsid w:val="003610F8"/>
    <w:pPr>
      <w:numPr>
        <w:ilvl w:val="2"/>
        <w:numId w:val="3"/>
      </w:numPr>
      <w:spacing w:before="240"/>
    </w:pPr>
    <w:rPr>
      <w:rFonts w:cs="Arial"/>
      <w:szCs w:val="22"/>
    </w:rPr>
  </w:style>
  <w:style w:type="paragraph" w:customStyle="1" w:styleId="Numpara4">
    <w:name w:val="Numpara4"/>
    <w:basedOn w:val="Normal"/>
    <w:qFormat/>
    <w:rsid w:val="003610F8"/>
    <w:pPr>
      <w:numPr>
        <w:ilvl w:val="3"/>
        <w:numId w:val="3"/>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uiPriority w:val="39"/>
    <w:rsid w:val="00052FA7"/>
    <w:pPr>
      <w:tabs>
        <w:tab w:val="left" w:pos="851"/>
        <w:tab w:val="right" w:leader="dot" w:pos="9072"/>
      </w:tabs>
      <w:spacing w:before="120" w:after="120"/>
      <w:ind w:left="851" w:hanging="851"/>
    </w:pPr>
    <w:rPr>
      <w:rFonts w:ascii="Calibri" w:hAnsi="Calibri" w:cs="Times New Roman"/>
      <w:caps/>
      <w:sz w:val="18"/>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5"/>
      </w:numPr>
      <w:pBdr>
        <w:top w:val="single" w:sz="4" w:space="1" w:color="auto"/>
      </w:pBdr>
    </w:pPr>
    <w:rPr>
      <w:b/>
      <w:sz w:val="34"/>
    </w:rPr>
  </w:style>
  <w:style w:type="paragraph" w:customStyle="1" w:styleId="legalPart">
    <w:name w:val="legalPart"/>
    <w:basedOn w:val="Normal"/>
    <w:next w:val="Normal"/>
    <w:qFormat/>
    <w:rsid w:val="00380B75"/>
    <w:pPr>
      <w:keepNext/>
      <w:numPr>
        <w:numId w:val="8"/>
      </w:numPr>
      <w:pBdr>
        <w:top w:val="single" w:sz="4" w:space="6" w:color="82002A"/>
      </w:pBdr>
      <w:spacing w:before="480" w:after="480"/>
    </w:pPr>
    <w:rPr>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Title">
    <w:name w:val="Title"/>
    <w:aliases w:val="WTP Head 3"/>
    <w:basedOn w:val="Normal"/>
    <w:next w:val="Normal"/>
    <w:link w:val="TitleChar"/>
    <w:uiPriority w:val="10"/>
    <w:qFormat/>
    <w:rsid w:val="0033776F"/>
    <w:pPr>
      <w:keepNext/>
      <w:spacing w:before="240"/>
      <w:outlineLvl w:val="0"/>
    </w:pPr>
    <w:rPr>
      <w:rFonts w:ascii="Arial Bold" w:hAnsi="Arial Bold" w:cs="Arial"/>
      <w:bCs/>
    </w:rPr>
  </w:style>
  <w:style w:type="character" w:customStyle="1" w:styleId="TitleChar">
    <w:name w:val="Title Char"/>
    <w:aliases w:val="WTP Head 3 Char"/>
    <w:basedOn w:val="DefaultParagraphFont"/>
    <w:link w:val="Title"/>
    <w:uiPriority w:val="10"/>
    <w:rsid w:val="0033776F"/>
    <w:rPr>
      <w:rFonts w:ascii="Arial Bold" w:eastAsia="Times New Roman" w:hAnsi="Arial Bold" w:cs="Arial"/>
      <w:bCs/>
      <w:lang w:eastAsia="en-AU"/>
    </w:rPr>
  </w:style>
  <w:style w:type="paragraph" w:styleId="BodyText2">
    <w:name w:val="Body Text 2"/>
    <w:basedOn w:val="Normal"/>
    <w:link w:val="BodyText2Char"/>
    <w:unhideWhenUsed/>
    <w:rsid w:val="0033776F"/>
    <w:pPr>
      <w:spacing w:after="120" w:line="480" w:lineRule="auto"/>
    </w:pPr>
  </w:style>
  <w:style w:type="character" w:customStyle="1" w:styleId="BodyText2Char">
    <w:name w:val="Body Text 2 Char"/>
    <w:basedOn w:val="DefaultParagraphFont"/>
    <w:link w:val="BodyText2"/>
    <w:rsid w:val="0033776F"/>
    <w:rPr>
      <w:rFonts w:eastAsia="Times New Roman" w:cs="Times New Roman"/>
      <w:lang w:eastAsia="en-AU"/>
    </w:rPr>
  </w:style>
  <w:style w:type="paragraph" w:customStyle="1" w:styleId="MAList1">
    <w:name w:val="MA List 1"/>
    <w:basedOn w:val="ListParagraph"/>
    <w:link w:val="MAList1Char"/>
    <w:qFormat/>
    <w:rsid w:val="0033776F"/>
    <w:pPr>
      <w:numPr>
        <w:numId w:val="10"/>
      </w:numPr>
      <w:spacing w:before="120" w:after="120"/>
      <w:contextualSpacing w:val="0"/>
      <w:jc w:val="both"/>
    </w:pPr>
    <w:rPr>
      <w:rFonts w:ascii="Palatino Linotype" w:hAnsi="Palatino Linotype"/>
      <w:sz w:val="16"/>
      <w:szCs w:val="16"/>
    </w:rPr>
  </w:style>
  <w:style w:type="character" w:customStyle="1" w:styleId="MAList1Char">
    <w:name w:val="MA List 1 Char"/>
    <w:basedOn w:val="DefaultParagraphFont"/>
    <w:link w:val="MAList1"/>
    <w:rsid w:val="0033776F"/>
    <w:rPr>
      <w:rFonts w:ascii="Palatino Linotype" w:eastAsia="Times New Roman" w:hAnsi="Palatino Linotype" w:cs="Times New Roman"/>
      <w:sz w:val="16"/>
      <w:szCs w:val="16"/>
      <w:lang w:eastAsia="en-AU"/>
    </w:rPr>
  </w:style>
  <w:style w:type="paragraph" w:styleId="ListParagraph">
    <w:name w:val="List Paragraph"/>
    <w:basedOn w:val="Normal"/>
    <w:uiPriority w:val="34"/>
    <w:qFormat/>
    <w:rsid w:val="0033776F"/>
    <w:pPr>
      <w:ind w:left="720"/>
      <w:contextualSpacing/>
    </w:pPr>
  </w:style>
  <w:style w:type="paragraph" w:customStyle="1" w:styleId="WTPMA1A">
    <w:name w:val="WTPMA1A"/>
    <w:basedOn w:val="Normal"/>
    <w:link w:val="WTPMA1AChar"/>
    <w:qFormat/>
    <w:rsid w:val="0033776F"/>
    <w:pPr>
      <w:keepNext/>
      <w:spacing w:before="400"/>
      <w:ind w:left="851" w:hanging="851"/>
      <w:outlineLvl w:val="0"/>
    </w:pPr>
    <w:rPr>
      <w:rFonts w:ascii="Verdana" w:hAnsi="Verdana" w:cs="Arial"/>
      <w:b/>
      <w:caps/>
      <w:sz w:val="22"/>
      <w:szCs w:val="16"/>
    </w:rPr>
  </w:style>
  <w:style w:type="character" w:customStyle="1" w:styleId="WTPMA1AChar">
    <w:name w:val="WTPMA1A Char"/>
    <w:basedOn w:val="DefaultParagraphFont"/>
    <w:link w:val="WTPMA1A"/>
    <w:rsid w:val="0033776F"/>
    <w:rPr>
      <w:rFonts w:ascii="Verdana" w:eastAsia="Times New Roman" w:hAnsi="Verdana" w:cs="Arial"/>
      <w:b/>
      <w:caps/>
      <w:sz w:val="22"/>
      <w:szCs w:val="16"/>
      <w:lang w:eastAsia="en-AU"/>
    </w:rPr>
  </w:style>
  <w:style w:type="paragraph" w:customStyle="1" w:styleId="IndentParaLevel1">
    <w:name w:val="IndentParaLevel1"/>
    <w:basedOn w:val="Normal"/>
    <w:rsid w:val="0033776F"/>
    <w:pPr>
      <w:spacing w:after="220"/>
      <w:ind w:left="964"/>
    </w:pPr>
    <w:rPr>
      <w:sz w:val="22"/>
      <w:szCs w:val="24"/>
      <w:lang w:eastAsia="en-US"/>
    </w:rPr>
  </w:style>
  <w:style w:type="paragraph" w:customStyle="1" w:styleId="Default">
    <w:name w:val="Default"/>
    <w:rsid w:val="0033776F"/>
    <w:pPr>
      <w:autoSpaceDE w:val="0"/>
      <w:autoSpaceDN w:val="0"/>
      <w:adjustRightInd w:val="0"/>
    </w:pPr>
    <w:rPr>
      <w:rFonts w:ascii="Verdana" w:eastAsiaTheme="minorHAnsi" w:hAnsi="Verdana" w:cs="Verdana"/>
      <w:color w:val="000000"/>
      <w:sz w:val="24"/>
      <w:szCs w:val="24"/>
      <w:lang w:eastAsia="en-US"/>
    </w:rPr>
  </w:style>
  <w:style w:type="paragraph" w:customStyle="1" w:styleId="PFHeading2">
    <w:name w:val="PF Heading 2"/>
    <w:basedOn w:val="Normal"/>
    <w:rsid w:val="0033776F"/>
    <w:pPr>
      <w:tabs>
        <w:tab w:val="left" w:pos="924"/>
        <w:tab w:val="left" w:pos="1848"/>
        <w:tab w:val="left" w:pos="2773"/>
        <w:tab w:val="left" w:pos="3697"/>
        <w:tab w:val="left" w:pos="4621"/>
        <w:tab w:val="left" w:pos="5545"/>
        <w:tab w:val="left" w:pos="6469"/>
        <w:tab w:val="left" w:pos="7394"/>
        <w:tab w:val="left" w:pos="8318"/>
        <w:tab w:val="right" w:pos="8789"/>
      </w:tabs>
      <w:spacing w:line="276" w:lineRule="auto"/>
    </w:pPr>
    <w:rPr>
      <w:b/>
      <w:szCs w:val="16"/>
      <w:lang w:val="en-GB"/>
    </w:rPr>
  </w:style>
  <w:style w:type="paragraph" w:customStyle="1" w:styleId="PFLevel2">
    <w:name w:val="PF Level 2"/>
    <w:basedOn w:val="Normal"/>
    <w:semiHidden/>
    <w:rsid w:val="0033776F"/>
    <w:pPr>
      <w:tabs>
        <w:tab w:val="left" w:pos="1848"/>
        <w:tab w:val="left" w:pos="2773"/>
        <w:tab w:val="left" w:pos="3697"/>
        <w:tab w:val="left" w:pos="4621"/>
        <w:tab w:val="left" w:pos="5545"/>
        <w:tab w:val="left" w:pos="6469"/>
        <w:tab w:val="left" w:pos="7394"/>
        <w:tab w:val="left" w:pos="8318"/>
        <w:tab w:val="right" w:pos="8789"/>
      </w:tabs>
      <w:spacing w:line="276" w:lineRule="auto"/>
    </w:pPr>
    <w:rPr>
      <w:szCs w:val="16"/>
      <w:lang w:val="en-GB"/>
    </w:rPr>
  </w:style>
  <w:style w:type="paragraph" w:styleId="Header">
    <w:name w:val="header"/>
    <w:basedOn w:val="Normal"/>
    <w:link w:val="HeaderChar"/>
    <w:uiPriority w:val="99"/>
    <w:unhideWhenUsed/>
    <w:rsid w:val="0033776F"/>
    <w:pPr>
      <w:tabs>
        <w:tab w:val="center" w:pos="4513"/>
        <w:tab w:val="right" w:pos="9026"/>
      </w:tabs>
    </w:pPr>
  </w:style>
  <w:style w:type="character" w:customStyle="1" w:styleId="HeaderChar">
    <w:name w:val="Header Char"/>
    <w:basedOn w:val="DefaultParagraphFont"/>
    <w:link w:val="Header"/>
    <w:uiPriority w:val="99"/>
    <w:rsid w:val="0033776F"/>
    <w:rPr>
      <w:rFonts w:eastAsia="Times New Roman" w:cs="Times New Roman"/>
      <w:lang w:eastAsia="en-AU"/>
    </w:rPr>
  </w:style>
  <w:style w:type="paragraph" w:customStyle="1" w:styleId="Style1">
    <w:name w:val="Style1"/>
    <w:basedOn w:val="Normal"/>
    <w:link w:val="Style1Char"/>
    <w:qFormat/>
    <w:rsid w:val="0033776F"/>
    <w:pPr>
      <w:ind w:left="-142"/>
    </w:pPr>
    <w:rPr>
      <w:rFonts w:asciiTheme="minorHAnsi" w:hAnsiTheme="minorHAnsi"/>
      <w:b/>
      <w:color w:val="989898" w:themeColor="text1" w:themeTint="80"/>
      <w:sz w:val="26"/>
      <w:szCs w:val="26"/>
    </w:rPr>
  </w:style>
  <w:style w:type="character" w:styleId="PlaceholderText">
    <w:name w:val="Placeholder Text"/>
    <w:basedOn w:val="DefaultParagraphFont"/>
    <w:uiPriority w:val="99"/>
    <w:semiHidden/>
    <w:rsid w:val="0033776F"/>
    <w:rPr>
      <w:color w:val="808080"/>
    </w:rPr>
  </w:style>
  <w:style w:type="character" w:customStyle="1" w:styleId="Style1Char">
    <w:name w:val="Style1 Char"/>
    <w:basedOn w:val="DefaultParagraphFont"/>
    <w:link w:val="Style1"/>
    <w:rsid w:val="0033776F"/>
    <w:rPr>
      <w:rFonts w:asciiTheme="minorHAnsi" w:eastAsia="Times New Roman" w:hAnsiTheme="minorHAnsi" w:cs="Times New Roman"/>
      <w:b/>
      <w:color w:val="989898" w:themeColor="text1" w:themeTint="80"/>
      <w:sz w:val="26"/>
      <w:szCs w:val="26"/>
      <w:lang w:eastAsia="en-AU"/>
    </w:rPr>
  </w:style>
  <w:style w:type="paragraph" w:styleId="BalloonText">
    <w:name w:val="Balloon Text"/>
    <w:basedOn w:val="Normal"/>
    <w:link w:val="BalloonTextChar"/>
    <w:uiPriority w:val="99"/>
    <w:semiHidden/>
    <w:unhideWhenUsed/>
    <w:rsid w:val="0033776F"/>
    <w:rPr>
      <w:rFonts w:ascii="Tahoma" w:hAnsi="Tahoma" w:cs="Tahoma"/>
      <w:sz w:val="16"/>
      <w:szCs w:val="16"/>
    </w:rPr>
  </w:style>
  <w:style w:type="character" w:customStyle="1" w:styleId="BalloonTextChar">
    <w:name w:val="Balloon Text Char"/>
    <w:basedOn w:val="DefaultParagraphFont"/>
    <w:link w:val="BalloonText"/>
    <w:uiPriority w:val="99"/>
    <w:semiHidden/>
    <w:rsid w:val="0033776F"/>
    <w:rPr>
      <w:rFonts w:ascii="Tahoma" w:eastAsia="Times New Roman" w:hAnsi="Tahoma" w:cs="Tahoma"/>
      <w:sz w:val="16"/>
      <w:szCs w:val="16"/>
      <w:lang w:eastAsia="en-AU"/>
    </w:rPr>
  </w:style>
  <w:style w:type="paragraph" w:customStyle="1" w:styleId="Style2">
    <w:name w:val="Style2"/>
    <w:basedOn w:val="Normal"/>
    <w:link w:val="Style2Char"/>
    <w:qFormat/>
    <w:rsid w:val="0033776F"/>
    <w:pPr>
      <w:ind w:left="6096" w:right="-852"/>
    </w:pPr>
    <w:rPr>
      <w:rFonts w:asciiTheme="minorHAnsi" w:hAnsiTheme="minorHAnsi"/>
      <w:b/>
      <w:color w:val="989898" w:themeColor="text1" w:themeTint="80"/>
      <w:sz w:val="22"/>
      <w:szCs w:val="22"/>
    </w:rPr>
  </w:style>
  <w:style w:type="paragraph" w:customStyle="1" w:styleId="Style3">
    <w:name w:val="Style3"/>
    <w:basedOn w:val="Normal"/>
    <w:link w:val="Style3Char"/>
    <w:qFormat/>
    <w:rsid w:val="0018438A"/>
    <w:pPr>
      <w:spacing w:before="60" w:after="60"/>
    </w:pPr>
    <w:rPr>
      <w:rFonts w:ascii="Calibri" w:hAnsi="Calibri" w:cs="Arial"/>
      <w:sz w:val="16"/>
      <w:szCs w:val="22"/>
    </w:rPr>
  </w:style>
  <w:style w:type="character" w:customStyle="1" w:styleId="Style2Char">
    <w:name w:val="Style2 Char"/>
    <w:basedOn w:val="DefaultParagraphFont"/>
    <w:link w:val="Style2"/>
    <w:rsid w:val="0033776F"/>
    <w:rPr>
      <w:rFonts w:asciiTheme="minorHAnsi" w:eastAsia="Times New Roman" w:hAnsiTheme="minorHAnsi" w:cs="Times New Roman"/>
      <w:b/>
      <w:color w:val="989898" w:themeColor="text1" w:themeTint="80"/>
      <w:sz w:val="22"/>
      <w:szCs w:val="22"/>
      <w:lang w:eastAsia="en-AU"/>
    </w:rPr>
  </w:style>
  <w:style w:type="paragraph" w:styleId="Bibliography">
    <w:name w:val="Bibliography"/>
    <w:basedOn w:val="Normal"/>
    <w:next w:val="Normal"/>
    <w:uiPriority w:val="37"/>
    <w:semiHidden/>
    <w:unhideWhenUsed/>
    <w:rsid w:val="0033776F"/>
  </w:style>
  <w:style w:type="character" w:customStyle="1" w:styleId="Style3Char">
    <w:name w:val="Style3 Char"/>
    <w:basedOn w:val="DefaultParagraphFont"/>
    <w:link w:val="Style3"/>
    <w:rsid w:val="0018438A"/>
    <w:rPr>
      <w:rFonts w:ascii="Calibri" w:eastAsia="Times New Roman" w:hAnsi="Calibri" w:cs="Arial"/>
      <w:sz w:val="16"/>
      <w:szCs w:val="22"/>
      <w:lang w:eastAsia="en-AU"/>
    </w:rPr>
  </w:style>
  <w:style w:type="paragraph" w:styleId="BlockText">
    <w:name w:val="Block Text"/>
    <w:basedOn w:val="Normal"/>
    <w:uiPriority w:val="99"/>
    <w:semiHidden/>
    <w:unhideWhenUsed/>
    <w:rsid w:val="0033776F"/>
    <w:pPr>
      <w:pBdr>
        <w:top w:val="single" w:sz="2" w:space="10" w:color="82002A" w:themeColor="accent1" w:shadow="1" w:frame="1"/>
        <w:left w:val="single" w:sz="2" w:space="10" w:color="82002A" w:themeColor="accent1" w:shadow="1" w:frame="1"/>
        <w:bottom w:val="single" w:sz="2" w:space="10" w:color="82002A" w:themeColor="accent1" w:shadow="1" w:frame="1"/>
        <w:right w:val="single" w:sz="2" w:space="10" w:color="82002A" w:themeColor="accent1" w:shadow="1" w:frame="1"/>
      </w:pBdr>
      <w:ind w:left="1152" w:right="1152"/>
    </w:pPr>
    <w:rPr>
      <w:rFonts w:asciiTheme="minorHAnsi" w:eastAsiaTheme="minorEastAsia" w:hAnsiTheme="minorHAnsi" w:cstheme="minorBidi"/>
      <w:i/>
      <w:iCs/>
      <w:color w:val="82002A" w:themeColor="accent1"/>
    </w:rPr>
  </w:style>
  <w:style w:type="paragraph" w:styleId="BodyText">
    <w:name w:val="Body Text"/>
    <w:basedOn w:val="Normal"/>
    <w:link w:val="BodyTextChar"/>
    <w:uiPriority w:val="99"/>
    <w:semiHidden/>
    <w:unhideWhenUsed/>
    <w:rsid w:val="0033776F"/>
    <w:pPr>
      <w:spacing w:after="120"/>
    </w:pPr>
  </w:style>
  <w:style w:type="character" w:customStyle="1" w:styleId="BodyTextChar">
    <w:name w:val="Body Text Char"/>
    <w:basedOn w:val="DefaultParagraphFont"/>
    <w:link w:val="BodyText"/>
    <w:uiPriority w:val="99"/>
    <w:semiHidden/>
    <w:rsid w:val="0033776F"/>
    <w:rPr>
      <w:rFonts w:eastAsia="Times New Roman" w:cs="Times New Roman"/>
      <w:lang w:eastAsia="en-AU"/>
    </w:rPr>
  </w:style>
  <w:style w:type="paragraph" w:styleId="BodyText3">
    <w:name w:val="Body Text 3"/>
    <w:basedOn w:val="Normal"/>
    <w:link w:val="BodyText3Char"/>
    <w:uiPriority w:val="99"/>
    <w:semiHidden/>
    <w:unhideWhenUsed/>
    <w:rsid w:val="0033776F"/>
    <w:pPr>
      <w:spacing w:after="120"/>
    </w:pPr>
    <w:rPr>
      <w:sz w:val="16"/>
      <w:szCs w:val="16"/>
    </w:rPr>
  </w:style>
  <w:style w:type="character" w:customStyle="1" w:styleId="BodyText3Char">
    <w:name w:val="Body Text 3 Char"/>
    <w:basedOn w:val="DefaultParagraphFont"/>
    <w:link w:val="BodyText3"/>
    <w:uiPriority w:val="99"/>
    <w:semiHidden/>
    <w:rsid w:val="0033776F"/>
    <w:rPr>
      <w:rFonts w:eastAsia="Times New Roman" w:cs="Times New Roman"/>
      <w:sz w:val="16"/>
      <w:szCs w:val="16"/>
      <w:lang w:eastAsia="en-AU"/>
    </w:rPr>
  </w:style>
  <w:style w:type="paragraph" w:styleId="BodyTextFirstIndent">
    <w:name w:val="Body Text First Indent"/>
    <w:basedOn w:val="BodyText"/>
    <w:link w:val="BodyTextFirstIndentChar"/>
    <w:uiPriority w:val="99"/>
    <w:semiHidden/>
    <w:unhideWhenUsed/>
    <w:rsid w:val="0033776F"/>
    <w:pPr>
      <w:spacing w:after="0"/>
      <w:ind w:firstLine="360"/>
    </w:pPr>
  </w:style>
  <w:style w:type="character" w:customStyle="1" w:styleId="BodyTextFirstIndentChar">
    <w:name w:val="Body Text First Indent Char"/>
    <w:basedOn w:val="BodyTextChar"/>
    <w:link w:val="BodyTextFirstIndent"/>
    <w:uiPriority w:val="99"/>
    <w:semiHidden/>
    <w:rsid w:val="0033776F"/>
    <w:rPr>
      <w:rFonts w:eastAsia="Times New Roman" w:cs="Times New Roman"/>
      <w:lang w:eastAsia="en-AU"/>
    </w:rPr>
  </w:style>
  <w:style w:type="paragraph" w:styleId="BodyTextIndent">
    <w:name w:val="Body Text Indent"/>
    <w:basedOn w:val="Normal"/>
    <w:link w:val="BodyTextIndentChar"/>
    <w:uiPriority w:val="99"/>
    <w:semiHidden/>
    <w:unhideWhenUsed/>
    <w:rsid w:val="0033776F"/>
    <w:pPr>
      <w:spacing w:after="120"/>
      <w:ind w:left="283"/>
    </w:pPr>
  </w:style>
  <w:style w:type="character" w:customStyle="1" w:styleId="BodyTextIndentChar">
    <w:name w:val="Body Text Indent Char"/>
    <w:basedOn w:val="DefaultParagraphFont"/>
    <w:link w:val="BodyTextIndent"/>
    <w:uiPriority w:val="99"/>
    <w:semiHidden/>
    <w:rsid w:val="0033776F"/>
    <w:rPr>
      <w:rFonts w:eastAsia="Times New Roman" w:cs="Times New Roman"/>
      <w:lang w:eastAsia="en-AU"/>
    </w:rPr>
  </w:style>
  <w:style w:type="paragraph" w:styleId="BodyTextFirstIndent2">
    <w:name w:val="Body Text First Indent 2"/>
    <w:basedOn w:val="BodyTextIndent"/>
    <w:link w:val="BodyTextFirstIndent2Char"/>
    <w:uiPriority w:val="99"/>
    <w:semiHidden/>
    <w:unhideWhenUsed/>
    <w:rsid w:val="0033776F"/>
    <w:pPr>
      <w:spacing w:after="0"/>
      <w:ind w:left="360" w:firstLine="360"/>
    </w:pPr>
  </w:style>
  <w:style w:type="character" w:customStyle="1" w:styleId="BodyTextFirstIndent2Char">
    <w:name w:val="Body Text First Indent 2 Char"/>
    <w:basedOn w:val="BodyTextIndentChar"/>
    <w:link w:val="BodyTextFirstIndent2"/>
    <w:uiPriority w:val="99"/>
    <w:semiHidden/>
    <w:rsid w:val="0033776F"/>
    <w:rPr>
      <w:rFonts w:eastAsia="Times New Roman" w:cs="Times New Roman"/>
      <w:lang w:eastAsia="en-AU"/>
    </w:rPr>
  </w:style>
  <w:style w:type="paragraph" w:styleId="BodyTextIndent2">
    <w:name w:val="Body Text Indent 2"/>
    <w:basedOn w:val="Normal"/>
    <w:link w:val="BodyTextIndent2Char"/>
    <w:uiPriority w:val="99"/>
    <w:semiHidden/>
    <w:unhideWhenUsed/>
    <w:rsid w:val="0033776F"/>
    <w:pPr>
      <w:spacing w:after="120" w:line="480" w:lineRule="auto"/>
      <w:ind w:left="283"/>
    </w:pPr>
  </w:style>
  <w:style w:type="character" w:customStyle="1" w:styleId="BodyTextIndent2Char">
    <w:name w:val="Body Text Indent 2 Char"/>
    <w:basedOn w:val="DefaultParagraphFont"/>
    <w:link w:val="BodyTextIndent2"/>
    <w:uiPriority w:val="99"/>
    <w:semiHidden/>
    <w:rsid w:val="0033776F"/>
    <w:rPr>
      <w:rFonts w:eastAsia="Times New Roman" w:cs="Times New Roman"/>
      <w:lang w:eastAsia="en-AU"/>
    </w:rPr>
  </w:style>
  <w:style w:type="paragraph" w:styleId="BodyTextIndent3">
    <w:name w:val="Body Text Indent 3"/>
    <w:basedOn w:val="Normal"/>
    <w:link w:val="BodyTextIndent3Char"/>
    <w:uiPriority w:val="99"/>
    <w:semiHidden/>
    <w:unhideWhenUsed/>
    <w:rsid w:val="0033776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776F"/>
    <w:rPr>
      <w:rFonts w:eastAsia="Times New Roman" w:cs="Times New Roman"/>
      <w:sz w:val="16"/>
      <w:szCs w:val="16"/>
      <w:lang w:eastAsia="en-AU"/>
    </w:rPr>
  </w:style>
  <w:style w:type="paragraph" w:styleId="Caption">
    <w:name w:val="caption"/>
    <w:basedOn w:val="Normal"/>
    <w:next w:val="Normal"/>
    <w:uiPriority w:val="35"/>
    <w:semiHidden/>
    <w:unhideWhenUsed/>
    <w:qFormat/>
    <w:rsid w:val="0033776F"/>
    <w:pPr>
      <w:spacing w:after="200"/>
    </w:pPr>
    <w:rPr>
      <w:b/>
      <w:bCs/>
      <w:color w:val="82002A" w:themeColor="accent1"/>
      <w:sz w:val="18"/>
      <w:szCs w:val="18"/>
    </w:rPr>
  </w:style>
  <w:style w:type="paragraph" w:styleId="Closing">
    <w:name w:val="Closing"/>
    <w:basedOn w:val="Normal"/>
    <w:link w:val="ClosingChar"/>
    <w:uiPriority w:val="99"/>
    <w:semiHidden/>
    <w:unhideWhenUsed/>
    <w:rsid w:val="0033776F"/>
    <w:pPr>
      <w:ind w:left="4252"/>
    </w:pPr>
  </w:style>
  <w:style w:type="character" w:customStyle="1" w:styleId="ClosingChar">
    <w:name w:val="Closing Char"/>
    <w:basedOn w:val="DefaultParagraphFont"/>
    <w:link w:val="Closing"/>
    <w:uiPriority w:val="99"/>
    <w:semiHidden/>
    <w:rsid w:val="0033776F"/>
    <w:rPr>
      <w:rFonts w:eastAsia="Times New Roman" w:cs="Times New Roman"/>
      <w:lang w:eastAsia="en-AU"/>
    </w:rPr>
  </w:style>
  <w:style w:type="paragraph" w:styleId="CommentText">
    <w:name w:val="annotation text"/>
    <w:basedOn w:val="Normal"/>
    <w:link w:val="CommentTextChar"/>
    <w:uiPriority w:val="99"/>
    <w:unhideWhenUsed/>
    <w:rsid w:val="0033776F"/>
  </w:style>
  <w:style w:type="character" w:customStyle="1" w:styleId="CommentTextChar">
    <w:name w:val="Comment Text Char"/>
    <w:basedOn w:val="DefaultParagraphFont"/>
    <w:link w:val="CommentText"/>
    <w:uiPriority w:val="99"/>
    <w:rsid w:val="0033776F"/>
    <w:rPr>
      <w:rFonts w:eastAsia="Times New Roman" w:cs="Times New Roman"/>
      <w:lang w:eastAsia="en-AU"/>
    </w:rPr>
  </w:style>
  <w:style w:type="paragraph" w:styleId="CommentSubject">
    <w:name w:val="annotation subject"/>
    <w:basedOn w:val="CommentText"/>
    <w:next w:val="CommentText"/>
    <w:link w:val="CommentSubjectChar"/>
    <w:uiPriority w:val="99"/>
    <w:semiHidden/>
    <w:unhideWhenUsed/>
    <w:rsid w:val="0033776F"/>
    <w:rPr>
      <w:b/>
      <w:bCs/>
    </w:rPr>
  </w:style>
  <w:style w:type="character" w:customStyle="1" w:styleId="CommentSubjectChar">
    <w:name w:val="Comment Subject Char"/>
    <w:basedOn w:val="CommentTextChar"/>
    <w:link w:val="CommentSubject"/>
    <w:uiPriority w:val="99"/>
    <w:semiHidden/>
    <w:rsid w:val="0033776F"/>
    <w:rPr>
      <w:rFonts w:eastAsia="Times New Roman" w:cs="Times New Roman"/>
      <w:b/>
      <w:bCs/>
      <w:lang w:eastAsia="en-AU"/>
    </w:rPr>
  </w:style>
  <w:style w:type="paragraph" w:styleId="Date">
    <w:name w:val="Date"/>
    <w:basedOn w:val="Normal"/>
    <w:next w:val="Normal"/>
    <w:link w:val="DateChar"/>
    <w:uiPriority w:val="99"/>
    <w:semiHidden/>
    <w:unhideWhenUsed/>
    <w:rsid w:val="0033776F"/>
  </w:style>
  <w:style w:type="character" w:customStyle="1" w:styleId="DateChar">
    <w:name w:val="Date Char"/>
    <w:basedOn w:val="DefaultParagraphFont"/>
    <w:link w:val="Date"/>
    <w:uiPriority w:val="99"/>
    <w:semiHidden/>
    <w:rsid w:val="0033776F"/>
    <w:rPr>
      <w:rFonts w:eastAsia="Times New Roman" w:cs="Times New Roman"/>
      <w:lang w:eastAsia="en-AU"/>
    </w:rPr>
  </w:style>
  <w:style w:type="paragraph" w:styleId="DocumentMap">
    <w:name w:val="Document Map"/>
    <w:basedOn w:val="Normal"/>
    <w:link w:val="DocumentMapChar"/>
    <w:uiPriority w:val="99"/>
    <w:semiHidden/>
    <w:unhideWhenUsed/>
    <w:rsid w:val="0033776F"/>
    <w:rPr>
      <w:rFonts w:ascii="Tahoma" w:hAnsi="Tahoma" w:cs="Tahoma"/>
      <w:sz w:val="16"/>
      <w:szCs w:val="16"/>
    </w:rPr>
  </w:style>
  <w:style w:type="character" w:customStyle="1" w:styleId="DocumentMapChar">
    <w:name w:val="Document Map Char"/>
    <w:basedOn w:val="DefaultParagraphFont"/>
    <w:link w:val="DocumentMap"/>
    <w:uiPriority w:val="99"/>
    <w:semiHidden/>
    <w:rsid w:val="0033776F"/>
    <w:rPr>
      <w:rFonts w:ascii="Tahoma" w:eastAsia="Times New Roman" w:hAnsi="Tahoma" w:cs="Tahoma"/>
      <w:sz w:val="16"/>
      <w:szCs w:val="16"/>
      <w:lang w:eastAsia="en-AU"/>
    </w:rPr>
  </w:style>
  <w:style w:type="paragraph" w:styleId="E-mailSignature">
    <w:name w:val="E-mail Signature"/>
    <w:basedOn w:val="Normal"/>
    <w:link w:val="E-mailSignatureChar"/>
    <w:uiPriority w:val="99"/>
    <w:semiHidden/>
    <w:unhideWhenUsed/>
    <w:rsid w:val="0033776F"/>
  </w:style>
  <w:style w:type="character" w:customStyle="1" w:styleId="E-mailSignatureChar">
    <w:name w:val="E-mail Signature Char"/>
    <w:basedOn w:val="DefaultParagraphFont"/>
    <w:link w:val="E-mailSignature"/>
    <w:uiPriority w:val="99"/>
    <w:semiHidden/>
    <w:rsid w:val="0033776F"/>
    <w:rPr>
      <w:rFonts w:eastAsia="Times New Roman" w:cs="Times New Roman"/>
      <w:lang w:eastAsia="en-AU"/>
    </w:rPr>
  </w:style>
  <w:style w:type="paragraph" w:styleId="EndnoteText">
    <w:name w:val="endnote text"/>
    <w:basedOn w:val="Normal"/>
    <w:link w:val="EndnoteTextChar"/>
    <w:uiPriority w:val="99"/>
    <w:semiHidden/>
    <w:unhideWhenUsed/>
    <w:rsid w:val="0033776F"/>
  </w:style>
  <w:style w:type="character" w:customStyle="1" w:styleId="EndnoteTextChar">
    <w:name w:val="Endnote Text Char"/>
    <w:basedOn w:val="DefaultParagraphFont"/>
    <w:link w:val="EndnoteText"/>
    <w:uiPriority w:val="99"/>
    <w:semiHidden/>
    <w:rsid w:val="0033776F"/>
    <w:rPr>
      <w:rFonts w:eastAsia="Times New Roman" w:cs="Times New Roman"/>
      <w:lang w:eastAsia="en-AU"/>
    </w:rPr>
  </w:style>
  <w:style w:type="paragraph" w:styleId="EnvelopeAddress">
    <w:name w:val="envelope address"/>
    <w:basedOn w:val="Normal"/>
    <w:uiPriority w:val="99"/>
    <w:semiHidden/>
    <w:unhideWhenUsed/>
    <w:rsid w:val="003377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3776F"/>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33776F"/>
    <w:rPr>
      <w:i/>
      <w:iCs/>
    </w:rPr>
  </w:style>
  <w:style w:type="character" w:customStyle="1" w:styleId="HTMLAddressChar">
    <w:name w:val="HTML Address Char"/>
    <w:basedOn w:val="DefaultParagraphFont"/>
    <w:link w:val="HTMLAddress"/>
    <w:uiPriority w:val="99"/>
    <w:semiHidden/>
    <w:rsid w:val="0033776F"/>
    <w:rPr>
      <w:rFonts w:eastAsia="Times New Roman" w:cs="Times New Roman"/>
      <w:i/>
      <w:iCs/>
      <w:lang w:eastAsia="en-AU"/>
    </w:rPr>
  </w:style>
  <w:style w:type="paragraph" w:styleId="HTMLPreformatted">
    <w:name w:val="HTML Preformatted"/>
    <w:basedOn w:val="Normal"/>
    <w:link w:val="HTMLPreformattedChar"/>
    <w:uiPriority w:val="99"/>
    <w:semiHidden/>
    <w:unhideWhenUsed/>
    <w:rsid w:val="0033776F"/>
    <w:rPr>
      <w:rFonts w:ascii="Consolas" w:hAnsi="Consolas" w:cs="Consolas"/>
    </w:rPr>
  </w:style>
  <w:style w:type="character" w:customStyle="1" w:styleId="HTMLPreformattedChar">
    <w:name w:val="HTML Preformatted Char"/>
    <w:basedOn w:val="DefaultParagraphFont"/>
    <w:link w:val="HTMLPreformatted"/>
    <w:uiPriority w:val="99"/>
    <w:semiHidden/>
    <w:rsid w:val="0033776F"/>
    <w:rPr>
      <w:rFonts w:ascii="Consolas" w:eastAsia="Times New Roman" w:hAnsi="Consolas" w:cs="Consolas"/>
      <w:lang w:eastAsia="en-AU"/>
    </w:rPr>
  </w:style>
  <w:style w:type="paragraph" w:styleId="Index1">
    <w:name w:val="index 1"/>
    <w:basedOn w:val="Normal"/>
    <w:next w:val="Normal"/>
    <w:autoRedefine/>
    <w:uiPriority w:val="99"/>
    <w:semiHidden/>
    <w:unhideWhenUsed/>
    <w:rsid w:val="0033776F"/>
    <w:pPr>
      <w:ind w:left="200" w:hanging="200"/>
    </w:pPr>
  </w:style>
  <w:style w:type="paragraph" w:styleId="Index2">
    <w:name w:val="index 2"/>
    <w:basedOn w:val="Normal"/>
    <w:next w:val="Normal"/>
    <w:autoRedefine/>
    <w:uiPriority w:val="99"/>
    <w:semiHidden/>
    <w:unhideWhenUsed/>
    <w:rsid w:val="0033776F"/>
    <w:pPr>
      <w:ind w:left="400" w:hanging="200"/>
    </w:pPr>
  </w:style>
  <w:style w:type="paragraph" w:styleId="Index3">
    <w:name w:val="index 3"/>
    <w:basedOn w:val="Normal"/>
    <w:next w:val="Normal"/>
    <w:autoRedefine/>
    <w:uiPriority w:val="99"/>
    <w:semiHidden/>
    <w:unhideWhenUsed/>
    <w:rsid w:val="0033776F"/>
    <w:pPr>
      <w:ind w:left="600" w:hanging="200"/>
    </w:pPr>
  </w:style>
  <w:style w:type="paragraph" w:styleId="Index4">
    <w:name w:val="index 4"/>
    <w:basedOn w:val="Normal"/>
    <w:next w:val="Normal"/>
    <w:autoRedefine/>
    <w:uiPriority w:val="99"/>
    <w:semiHidden/>
    <w:unhideWhenUsed/>
    <w:rsid w:val="0033776F"/>
    <w:pPr>
      <w:ind w:left="800" w:hanging="200"/>
    </w:pPr>
  </w:style>
  <w:style w:type="paragraph" w:styleId="Index5">
    <w:name w:val="index 5"/>
    <w:basedOn w:val="Normal"/>
    <w:next w:val="Normal"/>
    <w:autoRedefine/>
    <w:uiPriority w:val="99"/>
    <w:semiHidden/>
    <w:unhideWhenUsed/>
    <w:rsid w:val="0033776F"/>
    <w:pPr>
      <w:ind w:left="1000" w:hanging="200"/>
    </w:pPr>
  </w:style>
  <w:style w:type="paragraph" w:styleId="Index6">
    <w:name w:val="index 6"/>
    <w:basedOn w:val="Normal"/>
    <w:next w:val="Normal"/>
    <w:autoRedefine/>
    <w:uiPriority w:val="99"/>
    <w:semiHidden/>
    <w:unhideWhenUsed/>
    <w:rsid w:val="0033776F"/>
    <w:pPr>
      <w:ind w:left="1200" w:hanging="200"/>
    </w:pPr>
  </w:style>
  <w:style w:type="paragraph" w:styleId="Index7">
    <w:name w:val="index 7"/>
    <w:basedOn w:val="Normal"/>
    <w:next w:val="Normal"/>
    <w:autoRedefine/>
    <w:uiPriority w:val="99"/>
    <w:semiHidden/>
    <w:unhideWhenUsed/>
    <w:rsid w:val="0033776F"/>
    <w:pPr>
      <w:ind w:left="1400" w:hanging="200"/>
    </w:pPr>
  </w:style>
  <w:style w:type="paragraph" w:styleId="Index8">
    <w:name w:val="index 8"/>
    <w:basedOn w:val="Normal"/>
    <w:next w:val="Normal"/>
    <w:autoRedefine/>
    <w:uiPriority w:val="99"/>
    <w:semiHidden/>
    <w:unhideWhenUsed/>
    <w:rsid w:val="0033776F"/>
    <w:pPr>
      <w:ind w:left="1600" w:hanging="200"/>
    </w:pPr>
  </w:style>
  <w:style w:type="paragraph" w:styleId="Index9">
    <w:name w:val="index 9"/>
    <w:basedOn w:val="Normal"/>
    <w:next w:val="Normal"/>
    <w:autoRedefine/>
    <w:uiPriority w:val="99"/>
    <w:semiHidden/>
    <w:unhideWhenUsed/>
    <w:rsid w:val="0033776F"/>
    <w:pPr>
      <w:ind w:left="1800" w:hanging="200"/>
    </w:pPr>
  </w:style>
  <w:style w:type="paragraph" w:styleId="IndexHeading">
    <w:name w:val="index heading"/>
    <w:basedOn w:val="Normal"/>
    <w:next w:val="Index1"/>
    <w:uiPriority w:val="99"/>
    <w:semiHidden/>
    <w:unhideWhenUsed/>
    <w:rsid w:val="003377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776F"/>
    <w:pPr>
      <w:pBdr>
        <w:bottom w:val="single" w:sz="4" w:space="4" w:color="82002A" w:themeColor="accent1"/>
      </w:pBdr>
      <w:spacing w:before="200" w:after="280"/>
      <w:ind w:left="936" w:right="936"/>
    </w:pPr>
    <w:rPr>
      <w:b/>
      <w:bCs/>
      <w:i/>
      <w:iCs/>
      <w:color w:val="82002A" w:themeColor="accent1"/>
    </w:rPr>
  </w:style>
  <w:style w:type="character" w:customStyle="1" w:styleId="IntenseQuoteChar">
    <w:name w:val="Intense Quote Char"/>
    <w:basedOn w:val="DefaultParagraphFont"/>
    <w:link w:val="IntenseQuote"/>
    <w:uiPriority w:val="30"/>
    <w:rsid w:val="0033776F"/>
    <w:rPr>
      <w:rFonts w:eastAsia="Times New Roman" w:cs="Times New Roman"/>
      <w:b/>
      <w:bCs/>
      <w:i/>
      <w:iCs/>
      <w:color w:val="82002A" w:themeColor="accent1"/>
      <w:lang w:eastAsia="en-AU"/>
    </w:rPr>
  </w:style>
  <w:style w:type="paragraph" w:styleId="List">
    <w:name w:val="List"/>
    <w:basedOn w:val="Normal"/>
    <w:uiPriority w:val="99"/>
    <w:semiHidden/>
    <w:unhideWhenUsed/>
    <w:rsid w:val="0033776F"/>
    <w:pPr>
      <w:ind w:left="283" w:hanging="283"/>
      <w:contextualSpacing/>
    </w:pPr>
  </w:style>
  <w:style w:type="paragraph" w:styleId="List2">
    <w:name w:val="List 2"/>
    <w:basedOn w:val="Normal"/>
    <w:uiPriority w:val="99"/>
    <w:semiHidden/>
    <w:unhideWhenUsed/>
    <w:rsid w:val="0033776F"/>
    <w:pPr>
      <w:ind w:left="566" w:hanging="283"/>
      <w:contextualSpacing/>
    </w:pPr>
  </w:style>
  <w:style w:type="paragraph" w:styleId="List3">
    <w:name w:val="List 3"/>
    <w:basedOn w:val="Normal"/>
    <w:uiPriority w:val="99"/>
    <w:semiHidden/>
    <w:unhideWhenUsed/>
    <w:rsid w:val="0033776F"/>
    <w:pPr>
      <w:ind w:left="849" w:hanging="283"/>
      <w:contextualSpacing/>
    </w:pPr>
  </w:style>
  <w:style w:type="paragraph" w:styleId="List4">
    <w:name w:val="List 4"/>
    <w:basedOn w:val="Normal"/>
    <w:uiPriority w:val="99"/>
    <w:semiHidden/>
    <w:unhideWhenUsed/>
    <w:rsid w:val="0033776F"/>
    <w:pPr>
      <w:ind w:left="1132" w:hanging="283"/>
      <w:contextualSpacing/>
    </w:pPr>
  </w:style>
  <w:style w:type="paragraph" w:styleId="List5">
    <w:name w:val="List 5"/>
    <w:basedOn w:val="Normal"/>
    <w:uiPriority w:val="99"/>
    <w:semiHidden/>
    <w:unhideWhenUsed/>
    <w:rsid w:val="0033776F"/>
    <w:pPr>
      <w:ind w:left="1415" w:hanging="283"/>
      <w:contextualSpacing/>
    </w:pPr>
  </w:style>
  <w:style w:type="paragraph" w:styleId="ListBullet">
    <w:name w:val="List Bullet"/>
    <w:basedOn w:val="Normal"/>
    <w:uiPriority w:val="99"/>
    <w:semiHidden/>
    <w:unhideWhenUsed/>
    <w:rsid w:val="0033776F"/>
    <w:pPr>
      <w:numPr>
        <w:numId w:val="11"/>
      </w:numPr>
      <w:contextualSpacing/>
    </w:pPr>
  </w:style>
  <w:style w:type="paragraph" w:styleId="ListBullet2">
    <w:name w:val="List Bullet 2"/>
    <w:basedOn w:val="Normal"/>
    <w:uiPriority w:val="99"/>
    <w:semiHidden/>
    <w:unhideWhenUsed/>
    <w:rsid w:val="0033776F"/>
    <w:pPr>
      <w:numPr>
        <w:numId w:val="12"/>
      </w:numPr>
      <w:contextualSpacing/>
    </w:pPr>
  </w:style>
  <w:style w:type="paragraph" w:styleId="ListBullet3">
    <w:name w:val="List Bullet 3"/>
    <w:basedOn w:val="Normal"/>
    <w:uiPriority w:val="99"/>
    <w:semiHidden/>
    <w:unhideWhenUsed/>
    <w:rsid w:val="0033776F"/>
    <w:pPr>
      <w:numPr>
        <w:numId w:val="13"/>
      </w:numPr>
      <w:contextualSpacing/>
    </w:pPr>
  </w:style>
  <w:style w:type="paragraph" w:styleId="ListBullet4">
    <w:name w:val="List Bullet 4"/>
    <w:basedOn w:val="Normal"/>
    <w:uiPriority w:val="99"/>
    <w:semiHidden/>
    <w:unhideWhenUsed/>
    <w:rsid w:val="0033776F"/>
    <w:pPr>
      <w:numPr>
        <w:numId w:val="14"/>
      </w:numPr>
      <w:contextualSpacing/>
    </w:pPr>
  </w:style>
  <w:style w:type="paragraph" w:styleId="ListBullet5">
    <w:name w:val="List Bullet 5"/>
    <w:basedOn w:val="Normal"/>
    <w:uiPriority w:val="99"/>
    <w:semiHidden/>
    <w:unhideWhenUsed/>
    <w:rsid w:val="0033776F"/>
    <w:pPr>
      <w:numPr>
        <w:numId w:val="15"/>
      </w:numPr>
      <w:contextualSpacing/>
    </w:pPr>
  </w:style>
  <w:style w:type="paragraph" w:styleId="ListContinue">
    <w:name w:val="List Continue"/>
    <w:basedOn w:val="Normal"/>
    <w:uiPriority w:val="99"/>
    <w:semiHidden/>
    <w:unhideWhenUsed/>
    <w:rsid w:val="0033776F"/>
    <w:pPr>
      <w:spacing w:after="120"/>
      <w:ind w:left="283"/>
      <w:contextualSpacing/>
    </w:pPr>
  </w:style>
  <w:style w:type="paragraph" w:styleId="ListContinue2">
    <w:name w:val="List Continue 2"/>
    <w:basedOn w:val="Normal"/>
    <w:uiPriority w:val="99"/>
    <w:semiHidden/>
    <w:unhideWhenUsed/>
    <w:rsid w:val="0033776F"/>
    <w:pPr>
      <w:spacing w:after="120"/>
      <w:ind w:left="566"/>
      <w:contextualSpacing/>
    </w:pPr>
  </w:style>
  <w:style w:type="paragraph" w:styleId="ListContinue3">
    <w:name w:val="List Continue 3"/>
    <w:basedOn w:val="Normal"/>
    <w:uiPriority w:val="99"/>
    <w:semiHidden/>
    <w:unhideWhenUsed/>
    <w:rsid w:val="0033776F"/>
    <w:pPr>
      <w:spacing w:after="120"/>
      <w:ind w:left="849"/>
      <w:contextualSpacing/>
    </w:pPr>
  </w:style>
  <w:style w:type="paragraph" w:styleId="ListContinue4">
    <w:name w:val="List Continue 4"/>
    <w:basedOn w:val="Normal"/>
    <w:uiPriority w:val="99"/>
    <w:semiHidden/>
    <w:unhideWhenUsed/>
    <w:rsid w:val="0033776F"/>
    <w:pPr>
      <w:spacing w:after="120"/>
      <w:ind w:left="1132"/>
      <w:contextualSpacing/>
    </w:pPr>
  </w:style>
  <w:style w:type="paragraph" w:styleId="ListContinue5">
    <w:name w:val="List Continue 5"/>
    <w:basedOn w:val="Normal"/>
    <w:uiPriority w:val="99"/>
    <w:semiHidden/>
    <w:unhideWhenUsed/>
    <w:rsid w:val="0033776F"/>
    <w:pPr>
      <w:spacing w:after="120"/>
      <w:ind w:left="1415"/>
      <w:contextualSpacing/>
    </w:pPr>
  </w:style>
  <w:style w:type="paragraph" w:styleId="ListNumber">
    <w:name w:val="List Number"/>
    <w:basedOn w:val="Normal"/>
    <w:uiPriority w:val="99"/>
    <w:semiHidden/>
    <w:unhideWhenUsed/>
    <w:rsid w:val="0033776F"/>
    <w:pPr>
      <w:numPr>
        <w:numId w:val="16"/>
      </w:numPr>
      <w:contextualSpacing/>
    </w:pPr>
  </w:style>
  <w:style w:type="paragraph" w:styleId="ListNumber2">
    <w:name w:val="List Number 2"/>
    <w:basedOn w:val="Normal"/>
    <w:uiPriority w:val="99"/>
    <w:semiHidden/>
    <w:unhideWhenUsed/>
    <w:rsid w:val="0033776F"/>
    <w:pPr>
      <w:numPr>
        <w:numId w:val="17"/>
      </w:numPr>
      <w:contextualSpacing/>
    </w:pPr>
  </w:style>
  <w:style w:type="paragraph" w:styleId="ListNumber3">
    <w:name w:val="List Number 3"/>
    <w:basedOn w:val="Normal"/>
    <w:uiPriority w:val="99"/>
    <w:semiHidden/>
    <w:unhideWhenUsed/>
    <w:rsid w:val="0033776F"/>
    <w:pPr>
      <w:numPr>
        <w:numId w:val="18"/>
      </w:numPr>
      <w:contextualSpacing/>
    </w:pPr>
  </w:style>
  <w:style w:type="paragraph" w:styleId="ListNumber4">
    <w:name w:val="List Number 4"/>
    <w:basedOn w:val="Normal"/>
    <w:uiPriority w:val="99"/>
    <w:semiHidden/>
    <w:unhideWhenUsed/>
    <w:rsid w:val="0033776F"/>
    <w:pPr>
      <w:numPr>
        <w:numId w:val="19"/>
      </w:numPr>
      <w:contextualSpacing/>
    </w:pPr>
  </w:style>
  <w:style w:type="paragraph" w:styleId="ListNumber5">
    <w:name w:val="List Number 5"/>
    <w:basedOn w:val="Normal"/>
    <w:uiPriority w:val="99"/>
    <w:semiHidden/>
    <w:unhideWhenUsed/>
    <w:rsid w:val="0033776F"/>
    <w:pPr>
      <w:numPr>
        <w:numId w:val="20"/>
      </w:numPr>
      <w:contextualSpacing/>
    </w:pPr>
  </w:style>
  <w:style w:type="paragraph" w:styleId="MacroText">
    <w:name w:val="macro"/>
    <w:link w:val="MacroTextChar"/>
    <w:uiPriority w:val="99"/>
    <w:semiHidden/>
    <w:unhideWhenUsed/>
    <w:rsid w:val="0033776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val="en-US" w:eastAsia="en-AU"/>
    </w:rPr>
  </w:style>
  <w:style w:type="character" w:customStyle="1" w:styleId="MacroTextChar">
    <w:name w:val="Macro Text Char"/>
    <w:basedOn w:val="DefaultParagraphFont"/>
    <w:link w:val="MacroText"/>
    <w:uiPriority w:val="99"/>
    <w:semiHidden/>
    <w:rsid w:val="0033776F"/>
    <w:rPr>
      <w:rFonts w:ascii="Consolas" w:eastAsia="Times New Roman" w:hAnsi="Consolas" w:cs="Consolas"/>
      <w:lang w:val="en-US" w:eastAsia="en-AU"/>
    </w:rPr>
  </w:style>
  <w:style w:type="paragraph" w:styleId="MessageHeader">
    <w:name w:val="Message Header"/>
    <w:basedOn w:val="Normal"/>
    <w:link w:val="MessageHeaderChar"/>
    <w:uiPriority w:val="99"/>
    <w:semiHidden/>
    <w:unhideWhenUsed/>
    <w:rsid w:val="0033776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3776F"/>
    <w:rPr>
      <w:rFonts w:asciiTheme="majorHAnsi" w:eastAsiaTheme="majorEastAsia" w:hAnsiTheme="majorHAnsi" w:cstheme="majorBidi"/>
      <w:sz w:val="24"/>
      <w:szCs w:val="24"/>
      <w:shd w:val="pct20" w:color="auto" w:fill="auto"/>
      <w:lang w:eastAsia="en-AU"/>
    </w:rPr>
  </w:style>
  <w:style w:type="paragraph" w:styleId="NoSpacing">
    <w:name w:val="No Spacing"/>
    <w:uiPriority w:val="1"/>
    <w:qFormat/>
    <w:rsid w:val="0033776F"/>
    <w:rPr>
      <w:rFonts w:ascii="Times New Roman" w:eastAsia="Times New Roman" w:hAnsi="Times New Roman" w:cs="Times New Roman"/>
      <w:lang w:val="en-US" w:eastAsia="en-AU"/>
    </w:rPr>
  </w:style>
  <w:style w:type="paragraph" w:styleId="NormalWeb">
    <w:name w:val="Normal (Web)"/>
    <w:basedOn w:val="Normal"/>
    <w:uiPriority w:val="99"/>
    <w:semiHidden/>
    <w:unhideWhenUsed/>
    <w:rsid w:val="0033776F"/>
    <w:rPr>
      <w:sz w:val="24"/>
      <w:szCs w:val="24"/>
    </w:rPr>
  </w:style>
  <w:style w:type="paragraph" w:styleId="NormalIndent">
    <w:name w:val="Normal Indent"/>
    <w:basedOn w:val="Normal"/>
    <w:uiPriority w:val="99"/>
    <w:semiHidden/>
    <w:unhideWhenUsed/>
    <w:rsid w:val="0033776F"/>
    <w:pPr>
      <w:ind w:left="720"/>
    </w:pPr>
  </w:style>
  <w:style w:type="paragraph" w:styleId="NoteHeading">
    <w:name w:val="Note Heading"/>
    <w:basedOn w:val="Normal"/>
    <w:next w:val="Normal"/>
    <w:link w:val="NoteHeadingChar"/>
    <w:uiPriority w:val="99"/>
    <w:semiHidden/>
    <w:unhideWhenUsed/>
    <w:rsid w:val="0033776F"/>
  </w:style>
  <w:style w:type="character" w:customStyle="1" w:styleId="NoteHeadingChar">
    <w:name w:val="Note Heading Char"/>
    <w:basedOn w:val="DefaultParagraphFont"/>
    <w:link w:val="NoteHeading"/>
    <w:uiPriority w:val="99"/>
    <w:semiHidden/>
    <w:rsid w:val="0033776F"/>
    <w:rPr>
      <w:rFonts w:eastAsia="Times New Roman" w:cs="Times New Roman"/>
      <w:lang w:eastAsia="en-AU"/>
    </w:rPr>
  </w:style>
  <w:style w:type="paragraph" w:styleId="PlainText">
    <w:name w:val="Plain Text"/>
    <w:basedOn w:val="Normal"/>
    <w:link w:val="PlainTextChar"/>
    <w:uiPriority w:val="99"/>
    <w:semiHidden/>
    <w:unhideWhenUsed/>
    <w:rsid w:val="0033776F"/>
    <w:rPr>
      <w:rFonts w:ascii="Consolas" w:hAnsi="Consolas" w:cs="Consolas"/>
      <w:sz w:val="21"/>
      <w:szCs w:val="21"/>
    </w:rPr>
  </w:style>
  <w:style w:type="character" w:customStyle="1" w:styleId="PlainTextChar">
    <w:name w:val="Plain Text Char"/>
    <w:basedOn w:val="DefaultParagraphFont"/>
    <w:link w:val="PlainText"/>
    <w:uiPriority w:val="99"/>
    <w:semiHidden/>
    <w:rsid w:val="0033776F"/>
    <w:rPr>
      <w:rFonts w:ascii="Consolas" w:eastAsia="Times New Roman" w:hAnsi="Consolas" w:cs="Consolas"/>
      <w:sz w:val="21"/>
      <w:szCs w:val="21"/>
      <w:lang w:eastAsia="en-AU"/>
    </w:rPr>
  </w:style>
  <w:style w:type="paragraph" w:styleId="Quote">
    <w:name w:val="Quote"/>
    <w:basedOn w:val="Normal"/>
    <w:next w:val="Normal"/>
    <w:link w:val="QuoteChar"/>
    <w:uiPriority w:val="29"/>
    <w:qFormat/>
    <w:rsid w:val="0033776F"/>
    <w:rPr>
      <w:i/>
      <w:iCs/>
      <w:color w:val="333333" w:themeColor="text1"/>
    </w:rPr>
  </w:style>
  <w:style w:type="character" w:customStyle="1" w:styleId="QuoteChar">
    <w:name w:val="Quote Char"/>
    <w:basedOn w:val="DefaultParagraphFont"/>
    <w:link w:val="Quote"/>
    <w:uiPriority w:val="29"/>
    <w:rsid w:val="0033776F"/>
    <w:rPr>
      <w:rFonts w:eastAsia="Times New Roman" w:cs="Times New Roman"/>
      <w:i/>
      <w:iCs/>
      <w:color w:val="333333" w:themeColor="text1"/>
      <w:lang w:eastAsia="en-AU"/>
    </w:rPr>
  </w:style>
  <w:style w:type="paragraph" w:styleId="Salutation">
    <w:name w:val="Salutation"/>
    <w:basedOn w:val="Normal"/>
    <w:next w:val="Normal"/>
    <w:link w:val="SalutationChar"/>
    <w:uiPriority w:val="99"/>
    <w:semiHidden/>
    <w:unhideWhenUsed/>
    <w:rsid w:val="0033776F"/>
  </w:style>
  <w:style w:type="character" w:customStyle="1" w:styleId="SalutationChar">
    <w:name w:val="Salutation Char"/>
    <w:basedOn w:val="DefaultParagraphFont"/>
    <w:link w:val="Salutation"/>
    <w:uiPriority w:val="99"/>
    <w:semiHidden/>
    <w:rsid w:val="0033776F"/>
    <w:rPr>
      <w:rFonts w:eastAsia="Times New Roman" w:cs="Times New Roman"/>
      <w:lang w:eastAsia="en-AU"/>
    </w:rPr>
  </w:style>
  <w:style w:type="paragraph" w:styleId="Signature">
    <w:name w:val="Signature"/>
    <w:basedOn w:val="Normal"/>
    <w:link w:val="SignatureChar"/>
    <w:uiPriority w:val="99"/>
    <w:semiHidden/>
    <w:unhideWhenUsed/>
    <w:rsid w:val="0033776F"/>
    <w:pPr>
      <w:ind w:left="4252"/>
    </w:pPr>
  </w:style>
  <w:style w:type="character" w:customStyle="1" w:styleId="SignatureChar">
    <w:name w:val="Signature Char"/>
    <w:basedOn w:val="DefaultParagraphFont"/>
    <w:link w:val="Signature"/>
    <w:uiPriority w:val="99"/>
    <w:semiHidden/>
    <w:rsid w:val="0033776F"/>
    <w:rPr>
      <w:rFonts w:eastAsia="Times New Roman" w:cs="Times New Roman"/>
      <w:lang w:eastAsia="en-AU"/>
    </w:rPr>
  </w:style>
  <w:style w:type="paragraph" w:styleId="Subtitle">
    <w:name w:val="Subtitle"/>
    <w:basedOn w:val="Normal"/>
    <w:next w:val="Normal"/>
    <w:link w:val="SubtitleChar"/>
    <w:uiPriority w:val="11"/>
    <w:qFormat/>
    <w:rsid w:val="0033776F"/>
    <w:pPr>
      <w:numPr>
        <w:ilvl w:val="1"/>
      </w:numPr>
    </w:pPr>
    <w:rPr>
      <w:rFonts w:asciiTheme="majorHAnsi" w:eastAsiaTheme="majorEastAsia" w:hAnsiTheme="majorHAnsi" w:cstheme="majorBidi"/>
      <w:i/>
      <w:iCs/>
      <w:color w:val="82002A" w:themeColor="accent1"/>
      <w:spacing w:val="15"/>
      <w:sz w:val="24"/>
      <w:szCs w:val="24"/>
    </w:rPr>
  </w:style>
  <w:style w:type="character" w:customStyle="1" w:styleId="SubtitleChar">
    <w:name w:val="Subtitle Char"/>
    <w:basedOn w:val="DefaultParagraphFont"/>
    <w:link w:val="Subtitle"/>
    <w:uiPriority w:val="11"/>
    <w:rsid w:val="0033776F"/>
    <w:rPr>
      <w:rFonts w:asciiTheme="majorHAnsi" w:eastAsiaTheme="majorEastAsia" w:hAnsiTheme="majorHAnsi" w:cstheme="majorBidi"/>
      <w:i/>
      <w:iCs/>
      <w:color w:val="82002A" w:themeColor="accent1"/>
      <w:spacing w:val="15"/>
      <w:sz w:val="24"/>
      <w:szCs w:val="24"/>
      <w:lang w:eastAsia="en-AU"/>
    </w:rPr>
  </w:style>
  <w:style w:type="paragraph" w:styleId="TableofAuthorities">
    <w:name w:val="table of authorities"/>
    <w:basedOn w:val="Normal"/>
    <w:next w:val="Normal"/>
    <w:uiPriority w:val="99"/>
    <w:semiHidden/>
    <w:unhideWhenUsed/>
    <w:rsid w:val="0033776F"/>
    <w:pPr>
      <w:ind w:left="200" w:hanging="200"/>
    </w:pPr>
  </w:style>
  <w:style w:type="paragraph" w:styleId="TableofFigures">
    <w:name w:val="table of figures"/>
    <w:basedOn w:val="Normal"/>
    <w:next w:val="Normal"/>
    <w:uiPriority w:val="99"/>
    <w:semiHidden/>
    <w:unhideWhenUsed/>
    <w:rsid w:val="0033776F"/>
  </w:style>
  <w:style w:type="paragraph" w:styleId="TOAHeading">
    <w:name w:val="toa heading"/>
    <w:basedOn w:val="Normal"/>
    <w:next w:val="Normal"/>
    <w:uiPriority w:val="99"/>
    <w:semiHidden/>
    <w:unhideWhenUsed/>
    <w:rsid w:val="0033776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rsid w:val="0033776F"/>
    <w:pPr>
      <w:ind w:left="660"/>
    </w:pPr>
  </w:style>
  <w:style w:type="paragraph" w:styleId="TOC5">
    <w:name w:val="toc 5"/>
    <w:basedOn w:val="Normal"/>
    <w:next w:val="Normal"/>
    <w:autoRedefine/>
    <w:semiHidden/>
    <w:rsid w:val="0033776F"/>
    <w:pPr>
      <w:ind w:left="880"/>
    </w:pPr>
  </w:style>
  <w:style w:type="paragraph" w:styleId="TOC6">
    <w:name w:val="toc 6"/>
    <w:basedOn w:val="Normal"/>
    <w:next w:val="Normal"/>
    <w:autoRedefine/>
    <w:semiHidden/>
    <w:rsid w:val="0033776F"/>
    <w:pPr>
      <w:ind w:left="1100"/>
    </w:pPr>
  </w:style>
  <w:style w:type="paragraph" w:styleId="TOC7">
    <w:name w:val="toc 7"/>
    <w:basedOn w:val="Normal"/>
    <w:next w:val="Normal"/>
    <w:autoRedefine/>
    <w:semiHidden/>
    <w:rsid w:val="0033776F"/>
    <w:pPr>
      <w:ind w:left="1320"/>
    </w:pPr>
  </w:style>
  <w:style w:type="paragraph" w:styleId="TOC8">
    <w:name w:val="toc 8"/>
    <w:basedOn w:val="Normal"/>
    <w:next w:val="Normal"/>
    <w:autoRedefine/>
    <w:semiHidden/>
    <w:rsid w:val="0033776F"/>
    <w:pPr>
      <w:ind w:left="1540"/>
    </w:pPr>
  </w:style>
  <w:style w:type="paragraph" w:styleId="TOC9">
    <w:name w:val="toc 9"/>
    <w:basedOn w:val="Normal"/>
    <w:next w:val="Normal"/>
    <w:autoRedefine/>
    <w:semiHidden/>
    <w:rsid w:val="0033776F"/>
    <w:pPr>
      <w:ind w:left="1760"/>
    </w:pPr>
  </w:style>
  <w:style w:type="paragraph" w:styleId="TOCHeading">
    <w:name w:val="TOC Heading"/>
    <w:basedOn w:val="Heading1"/>
    <w:next w:val="Normal"/>
    <w:uiPriority w:val="39"/>
    <w:semiHidden/>
    <w:unhideWhenUsed/>
    <w:qFormat/>
    <w:rsid w:val="0033776F"/>
    <w:pPr>
      <w:tabs>
        <w:tab w:val="num" w:pos="643"/>
      </w:tabs>
      <w:ind w:left="643" w:hanging="360"/>
      <w:outlineLvl w:val="9"/>
    </w:pPr>
  </w:style>
  <w:style w:type="paragraph" w:customStyle="1" w:styleId="Style4">
    <w:name w:val="Style4"/>
    <w:basedOn w:val="Normal"/>
    <w:link w:val="Style4Char"/>
    <w:qFormat/>
    <w:rsid w:val="00F537A3"/>
    <w:pPr>
      <w:tabs>
        <w:tab w:val="left" w:pos="1710"/>
        <w:tab w:val="left" w:pos="2772"/>
        <w:tab w:val="left" w:pos="3696"/>
        <w:tab w:val="left" w:pos="4620"/>
        <w:tab w:val="left" w:pos="5545"/>
        <w:tab w:val="left" w:pos="6469"/>
        <w:tab w:val="left" w:pos="7393"/>
        <w:tab w:val="left" w:pos="8317"/>
        <w:tab w:val="right" w:pos="8787"/>
      </w:tabs>
      <w:spacing w:before="120" w:line="274" w:lineRule="auto"/>
    </w:pPr>
    <w:rPr>
      <w:rFonts w:ascii="Calibri" w:hAnsi="Calibri" w:cs="Arial"/>
      <w:b/>
      <w:sz w:val="16"/>
      <w:szCs w:val="22"/>
    </w:rPr>
  </w:style>
  <w:style w:type="character" w:customStyle="1" w:styleId="Style4Char">
    <w:name w:val="Style4 Char"/>
    <w:basedOn w:val="DefaultParagraphFont"/>
    <w:link w:val="Style4"/>
    <w:rsid w:val="00F537A3"/>
    <w:rPr>
      <w:rFonts w:ascii="Calibri" w:eastAsia="Times New Roman" w:hAnsi="Calibri" w:cs="Arial"/>
      <w:b/>
      <w:sz w:val="16"/>
      <w:szCs w:val="22"/>
      <w:lang w:eastAsia="en-AU"/>
    </w:rPr>
  </w:style>
  <w:style w:type="table" w:styleId="TableGrid">
    <w:name w:val="Table Grid"/>
    <w:aliases w:val="Table No Border"/>
    <w:basedOn w:val="TableNormal"/>
    <w:uiPriority w:val="39"/>
    <w:rsid w:val="0033776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776F"/>
    <w:rPr>
      <w:color w:val="CD5C3D" w:themeColor="hyperlink"/>
      <w:u w:val="single"/>
    </w:rPr>
  </w:style>
  <w:style w:type="character" w:customStyle="1" w:styleId="BodyIndent1Char">
    <w:name w:val="Body Indent 1 Char"/>
    <w:link w:val="BodyIndent1"/>
    <w:rsid w:val="0033776F"/>
    <w:rPr>
      <w:rFonts w:cs="Arial"/>
    </w:rPr>
  </w:style>
  <w:style w:type="character" w:styleId="SubtleEmphasis">
    <w:name w:val="Subtle Emphasis"/>
    <w:aliases w:val="WTP List 2"/>
    <w:basedOn w:val="DefaultParagraphFont"/>
    <w:autoRedefine/>
    <w:uiPriority w:val="19"/>
    <w:qFormat/>
    <w:rsid w:val="0033776F"/>
    <w:rPr>
      <w:rFonts w:ascii="Palatino Linotype" w:eastAsia="Times New Roman" w:hAnsi="Palatino Linotype" w:cs="Arial"/>
      <w:sz w:val="16"/>
      <w:szCs w:val="16"/>
      <w:lang w:val="en-AU" w:eastAsia="en-AU"/>
    </w:rPr>
  </w:style>
  <w:style w:type="paragraph" w:customStyle="1" w:styleId="MAList2">
    <w:name w:val="MA List 2"/>
    <w:basedOn w:val="MAList1"/>
    <w:link w:val="MAList2Char"/>
    <w:qFormat/>
    <w:rsid w:val="0033776F"/>
    <w:pPr>
      <w:numPr>
        <w:numId w:val="29"/>
      </w:numPr>
      <w:ind w:left="1418" w:hanging="709"/>
      <w:jc w:val="left"/>
    </w:pPr>
  </w:style>
  <w:style w:type="character" w:customStyle="1" w:styleId="MAList2Char">
    <w:name w:val="MA List 2 Char"/>
    <w:basedOn w:val="MAList1Char"/>
    <w:link w:val="MAList2"/>
    <w:rsid w:val="0033776F"/>
    <w:rPr>
      <w:rFonts w:ascii="Palatino Linotype" w:eastAsia="Times New Roman" w:hAnsi="Palatino Linotype" w:cs="Times New Roman"/>
      <w:sz w:val="16"/>
      <w:szCs w:val="16"/>
      <w:lang w:eastAsia="en-AU"/>
    </w:rPr>
  </w:style>
  <w:style w:type="paragraph" w:customStyle="1" w:styleId="Style5">
    <w:name w:val="Style5"/>
    <w:basedOn w:val="Normal"/>
    <w:link w:val="Style5Char"/>
    <w:qFormat/>
    <w:rsid w:val="002A1A50"/>
    <w:pPr>
      <w:tabs>
        <w:tab w:val="left" w:pos="924"/>
        <w:tab w:val="left" w:pos="1848"/>
        <w:tab w:val="left" w:pos="2772"/>
        <w:tab w:val="left" w:pos="3696"/>
        <w:tab w:val="left" w:pos="4620"/>
        <w:tab w:val="left" w:pos="5545"/>
        <w:tab w:val="left" w:pos="6469"/>
        <w:tab w:val="left" w:pos="7393"/>
        <w:tab w:val="left" w:pos="8317"/>
        <w:tab w:val="right" w:pos="8787"/>
      </w:tabs>
      <w:spacing w:line="275" w:lineRule="auto"/>
      <w:ind w:left="-284"/>
    </w:pPr>
    <w:rPr>
      <w:rFonts w:ascii="Palatino Linotype" w:hAnsi="Palatino Linotype"/>
      <w:b/>
      <w:sz w:val="16"/>
      <w:szCs w:val="16"/>
      <w:lang w:eastAsia="en-US"/>
    </w:rPr>
  </w:style>
  <w:style w:type="character" w:customStyle="1" w:styleId="Style5Char">
    <w:name w:val="Style5 Char"/>
    <w:link w:val="Style5"/>
    <w:rsid w:val="002A1A50"/>
    <w:rPr>
      <w:rFonts w:ascii="Palatino Linotype" w:eastAsia="Times New Roman" w:hAnsi="Palatino Linotype" w:cs="Times New Roman"/>
      <w:b/>
      <w:sz w:val="16"/>
      <w:szCs w:val="16"/>
      <w:lang w:eastAsia="en-US"/>
    </w:rPr>
  </w:style>
  <w:style w:type="paragraph" w:customStyle="1" w:styleId="Style6">
    <w:name w:val="Style6"/>
    <w:basedOn w:val="Style1"/>
    <w:link w:val="Style6Char"/>
    <w:qFormat/>
    <w:rsid w:val="00C03DC1"/>
    <w:pPr>
      <w:ind w:left="0"/>
    </w:pPr>
    <w:rPr>
      <w:rFonts w:ascii="Calibri" w:hAnsi="Calibri"/>
    </w:rPr>
  </w:style>
  <w:style w:type="paragraph" w:customStyle="1" w:styleId="Style7">
    <w:name w:val="Style7"/>
    <w:basedOn w:val="Style2"/>
    <w:link w:val="Style7Char"/>
    <w:qFormat/>
    <w:rsid w:val="00C03DC1"/>
    <w:rPr>
      <w:rFonts w:ascii="Calibri" w:hAnsi="Calibri"/>
    </w:rPr>
  </w:style>
  <w:style w:type="character" w:customStyle="1" w:styleId="Style6Char">
    <w:name w:val="Style6 Char"/>
    <w:basedOn w:val="Style1Char"/>
    <w:link w:val="Style6"/>
    <w:rsid w:val="00C03DC1"/>
    <w:rPr>
      <w:rFonts w:ascii="Calibri" w:eastAsia="Times New Roman" w:hAnsi="Calibri" w:cs="Times New Roman"/>
      <w:b/>
      <w:color w:val="989898" w:themeColor="text1" w:themeTint="80"/>
      <w:sz w:val="26"/>
      <w:szCs w:val="26"/>
      <w:lang w:eastAsia="en-AU"/>
    </w:rPr>
  </w:style>
  <w:style w:type="paragraph" w:customStyle="1" w:styleId="Style8">
    <w:name w:val="Style8"/>
    <w:basedOn w:val="Heading1"/>
    <w:link w:val="Style8Char"/>
    <w:qFormat/>
    <w:rsid w:val="00703119"/>
    <w:pPr>
      <w:numPr>
        <w:numId w:val="33"/>
      </w:numPr>
      <w:pBdr>
        <w:top w:val="none" w:sz="0" w:space="0" w:color="auto"/>
      </w:pBdr>
      <w:spacing w:before="240"/>
    </w:pPr>
    <w:rPr>
      <w:rFonts w:ascii="Arial Black" w:hAnsi="Arial Black"/>
      <w:caps/>
    </w:rPr>
  </w:style>
  <w:style w:type="character" w:customStyle="1" w:styleId="Style7Char">
    <w:name w:val="Style7 Char"/>
    <w:basedOn w:val="Style2Char"/>
    <w:link w:val="Style7"/>
    <w:rsid w:val="00C03DC1"/>
    <w:rPr>
      <w:rFonts w:ascii="Calibri" w:eastAsia="Times New Roman" w:hAnsi="Calibri" w:cs="Times New Roman"/>
      <w:b/>
      <w:color w:val="989898" w:themeColor="text1" w:themeTint="80"/>
      <w:sz w:val="22"/>
      <w:szCs w:val="22"/>
      <w:lang w:eastAsia="en-AU"/>
    </w:rPr>
  </w:style>
  <w:style w:type="character" w:customStyle="1" w:styleId="Style8Char">
    <w:name w:val="Style8 Char"/>
    <w:basedOn w:val="Heading1Char"/>
    <w:link w:val="Style8"/>
    <w:rsid w:val="00703119"/>
    <w:rPr>
      <w:rFonts w:ascii="Arial Black" w:eastAsia="Times New Roman" w:hAnsi="Arial Black" w:cs="Times New Roman"/>
      <w:b/>
      <w:caps/>
      <w:kern w:val="28"/>
      <w:sz w:val="22"/>
      <w:lang w:eastAsia="en-AU"/>
    </w:rPr>
  </w:style>
  <w:style w:type="paragraph" w:customStyle="1" w:styleId="Style9">
    <w:name w:val="Style9"/>
    <w:basedOn w:val="Heading2"/>
    <w:link w:val="Style9Char"/>
    <w:qFormat/>
    <w:rsid w:val="0078071A"/>
  </w:style>
  <w:style w:type="paragraph" w:customStyle="1" w:styleId="Style10">
    <w:name w:val="Style10"/>
    <w:basedOn w:val="Normal"/>
    <w:link w:val="Style10Char"/>
    <w:qFormat/>
    <w:rsid w:val="000140F9"/>
    <w:pPr>
      <w:numPr>
        <w:numId w:val="35"/>
      </w:numPr>
      <w:pBdr>
        <w:bottom w:val="single" w:sz="12" w:space="1" w:color="auto"/>
      </w:pBdr>
      <w:tabs>
        <w:tab w:val="left" w:pos="2268"/>
      </w:tabs>
      <w:outlineLvl w:val="0"/>
    </w:pPr>
    <w:rPr>
      <w:rFonts w:cs="Arial"/>
      <w:b/>
      <w:sz w:val="22"/>
      <w:szCs w:val="22"/>
    </w:rPr>
  </w:style>
  <w:style w:type="character" w:customStyle="1" w:styleId="Style9Char">
    <w:name w:val="Style9 Char"/>
    <w:basedOn w:val="Heading2Char"/>
    <w:link w:val="Style9"/>
    <w:rsid w:val="0078071A"/>
    <w:rPr>
      <w:rFonts w:eastAsia="Times New Roman" w:cs="Times New Roman"/>
      <w:b/>
      <w:lang w:eastAsia="en-AU"/>
    </w:rPr>
  </w:style>
  <w:style w:type="character" w:customStyle="1" w:styleId="Style10Char">
    <w:name w:val="Style10 Char"/>
    <w:basedOn w:val="DefaultParagraphFont"/>
    <w:link w:val="Style10"/>
    <w:rsid w:val="000140F9"/>
    <w:rPr>
      <w:rFonts w:eastAsia="Times New Roman" w:cs="Arial"/>
      <w:b/>
      <w:sz w:val="22"/>
      <w:szCs w:val="22"/>
      <w:lang w:eastAsia="en-AU"/>
    </w:rPr>
  </w:style>
  <w:style w:type="character" w:customStyle="1" w:styleId="ui-provider">
    <w:name w:val="ui-provider"/>
    <w:basedOn w:val="DefaultParagraphFont"/>
    <w:rsid w:val="00203917"/>
  </w:style>
  <w:style w:type="paragraph" w:styleId="Revision">
    <w:name w:val="Revision"/>
    <w:hidden/>
    <w:uiPriority w:val="99"/>
    <w:semiHidden/>
    <w:rsid w:val="00663E5A"/>
    <w:rPr>
      <w:rFonts w:eastAsia="Times New Roman" w:cs="Times New Roman"/>
      <w:lang w:eastAsia="en-AU"/>
    </w:rPr>
  </w:style>
  <w:style w:type="character" w:styleId="CommentReference">
    <w:name w:val="annotation reference"/>
    <w:basedOn w:val="DefaultParagraphFont"/>
    <w:uiPriority w:val="99"/>
    <w:semiHidden/>
    <w:unhideWhenUsed/>
    <w:rsid w:val="00907543"/>
    <w:rPr>
      <w:sz w:val="16"/>
      <w:szCs w:val="16"/>
    </w:rPr>
  </w:style>
  <w:style w:type="paragraph" w:customStyle="1" w:styleId="BodyText0">
    <w:name w:val="BodyText"/>
    <w:basedOn w:val="Normal"/>
    <w:link w:val="BodyTextChar0"/>
    <w:rsid w:val="00612096"/>
    <w:pPr>
      <w:spacing w:before="60"/>
      <w:ind w:left="425"/>
    </w:pPr>
    <w:rPr>
      <w:rFonts w:ascii="Tahoma" w:hAnsi="Tahoma"/>
      <w:sz w:val="16"/>
      <w:szCs w:val="24"/>
      <w:lang w:eastAsia="en-US"/>
    </w:rPr>
  </w:style>
  <w:style w:type="paragraph" w:customStyle="1" w:styleId="ScheduleFormal1">
    <w:name w:val="Schedule Formal 1"/>
    <w:basedOn w:val="Normal"/>
    <w:next w:val="ScheduleFormal2"/>
    <w:rsid w:val="00612096"/>
    <w:pPr>
      <w:keepNext/>
      <w:numPr>
        <w:numId w:val="37"/>
      </w:numPr>
      <w:spacing w:before="240"/>
    </w:pPr>
    <w:rPr>
      <w:rFonts w:ascii="Tahoma" w:hAnsi="Tahoma"/>
      <w:b/>
      <w:szCs w:val="24"/>
      <w:lang w:eastAsia="en-US"/>
    </w:rPr>
  </w:style>
  <w:style w:type="paragraph" w:customStyle="1" w:styleId="ScheduleFormal2">
    <w:name w:val="Schedule Formal 2"/>
    <w:basedOn w:val="Normal"/>
    <w:rsid w:val="00612096"/>
    <w:pPr>
      <w:numPr>
        <w:ilvl w:val="1"/>
        <w:numId w:val="37"/>
      </w:numPr>
      <w:spacing w:before="120"/>
    </w:pPr>
    <w:rPr>
      <w:rFonts w:ascii="Tahoma" w:hAnsi="Tahoma"/>
      <w:sz w:val="16"/>
      <w:szCs w:val="24"/>
      <w:lang w:eastAsia="en-US"/>
    </w:rPr>
  </w:style>
  <w:style w:type="paragraph" w:customStyle="1" w:styleId="ScheduleFormal3">
    <w:name w:val="Schedule Formal 3"/>
    <w:basedOn w:val="Normal"/>
    <w:rsid w:val="00612096"/>
    <w:pPr>
      <w:numPr>
        <w:ilvl w:val="2"/>
        <w:numId w:val="37"/>
      </w:numPr>
      <w:spacing w:before="120"/>
    </w:pPr>
    <w:rPr>
      <w:rFonts w:ascii="Tahoma" w:hAnsi="Tahoma"/>
      <w:sz w:val="16"/>
      <w:szCs w:val="24"/>
      <w:lang w:eastAsia="en-US"/>
    </w:rPr>
  </w:style>
  <w:style w:type="paragraph" w:customStyle="1" w:styleId="ScheduleFormal4">
    <w:name w:val="Schedule Formal 4"/>
    <w:basedOn w:val="Normal"/>
    <w:rsid w:val="00612096"/>
    <w:pPr>
      <w:numPr>
        <w:ilvl w:val="3"/>
        <w:numId w:val="37"/>
      </w:numPr>
      <w:spacing w:before="120"/>
    </w:pPr>
    <w:rPr>
      <w:rFonts w:ascii="Tahoma" w:hAnsi="Tahoma"/>
      <w:sz w:val="16"/>
      <w:szCs w:val="24"/>
      <w:lang w:eastAsia="en-US"/>
    </w:rPr>
  </w:style>
  <w:style w:type="paragraph" w:customStyle="1" w:styleId="ScheduleFormal5">
    <w:name w:val="Schedule Formal 5"/>
    <w:basedOn w:val="Normal"/>
    <w:rsid w:val="00612096"/>
    <w:pPr>
      <w:numPr>
        <w:ilvl w:val="4"/>
        <w:numId w:val="37"/>
      </w:numPr>
      <w:spacing w:before="120"/>
    </w:pPr>
    <w:rPr>
      <w:rFonts w:ascii="Tahoma" w:hAnsi="Tahoma"/>
      <w:sz w:val="16"/>
      <w:szCs w:val="24"/>
      <w:lang w:eastAsia="en-US"/>
    </w:rPr>
  </w:style>
  <w:style w:type="paragraph" w:customStyle="1" w:styleId="ScheduleFormal6">
    <w:name w:val="Schedule Formal 6"/>
    <w:basedOn w:val="Normal"/>
    <w:rsid w:val="00612096"/>
    <w:pPr>
      <w:numPr>
        <w:ilvl w:val="5"/>
        <w:numId w:val="37"/>
      </w:numPr>
      <w:spacing w:before="120"/>
    </w:pPr>
    <w:rPr>
      <w:rFonts w:ascii="Tahoma" w:hAnsi="Tahoma"/>
      <w:sz w:val="16"/>
      <w:szCs w:val="24"/>
      <w:lang w:eastAsia="en-US"/>
    </w:rPr>
  </w:style>
  <w:style w:type="character" w:customStyle="1" w:styleId="BodyTextChar0">
    <w:name w:val="BodyText Char"/>
    <w:basedOn w:val="DefaultParagraphFont"/>
    <w:link w:val="BodyText0"/>
    <w:rsid w:val="00612096"/>
    <w:rPr>
      <w:rFonts w:ascii="Tahoma" w:eastAsia="Times New Roman" w:hAnsi="Tahoma" w:cs="Times New Roman"/>
      <w:sz w:val="16"/>
      <w:szCs w:val="24"/>
      <w:lang w:eastAsia="en-US"/>
    </w:rPr>
  </w:style>
  <w:style w:type="paragraph" w:customStyle="1" w:styleId="MONumberL5">
    <w:name w:val="MO Number (L5)"/>
    <w:basedOn w:val="MONumberL4"/>
    <w:uiPriority w:val="7"/>
    <w:qFormat/>
    <w:rsid w:val="000A51A6"/>
    <w:pPr>
      <w:numPr>
        <w:ilvl w:val="4"/>
      </w:numPr>
    </w:pPr>
  </w:style>
  <w:style w:type="paragraph" w:customStyle="1" w:styleId="MONumberL1">
    <w:name w:val="MO Number (L1)"/>
    <w:next w:val="Normal"/>
    <w:uiPriority w:val="7"/>
    <w:qFormat/>
    <w:rsid w:val="000A51A6"/>
    <w:pPr>
      <w:numPr>
        <w:numId w:val="41"/>
      </w:numPr>
      <w:pBdr>
        <w:bottom w:val="single" w:sz="4" w:space="1" w:color="auto"/>
      </w:pBdr>
      <w:spacing w:before="240"/>
      <w:outlineLvl w:val="0"/>
    </w:pPr>
    <w:rPr>
      <w:rFonts w:eastAsia="Times New Roman" w:cs="Times New Roman"/>
      <w:b/>
      <w:sz w:val="28"/>
      <w:lang w:eastAsia="en-US"/>
    </w:rPr>
  </w:style>
  <w:style w:type="paragraph" w:customStyle="1" w:styleId="MONumberL2">
    <w:name w:val="MO Number (L2)"/>
    <w:basedOn w:val="MONumberL1"/>
    <w:next w:val="Normal"/>
    <w:uiPriority w:val="7"/>
    <w:qFormat/>
    <w:rsid w:val="000A51A6"/>
    <w:pPr>
      <w:numPr>
        <w:ilvl w:val="1"/>
      </w:numPr>
      <w:pBdr>
        <w:bottom w:val="none" w:sz="0" w:space="0" w:color="auto"/>
      </w:pBdr>
      <w:spacing w:before="120"/>
      <w:outlineLvl w:val="1"/>
    </w:pPr>
    <w:rPr>
      <w:sz w:val="22"/>
    </w:rPr>
  </w:style>
  <w:style w:type="paragraph" w:customStyle="1" w:styleId="MONumberL4">
    <w:name w:val="MO Number (L4)"/>
    <w:uiPriority w:val="7"/>
    <w:qFormat/>
    <w:rsid w:val="000A51A6"/>
    <w:pPr>
      <w:numPr>
        <w:ilvl w:val="3"/>
        <w:numId w:val="41"/>
      </w:numPr>
      <w:spacing w:before="120"/>
      <w:outlineLvl w:val="2"/>
    </w:pPr>
    <w:rPr>
      <w:rFonts w:eastAsia="Times New Roman" w:cs="Times New Roman"/>
      <w:sz w:val="22"/>
      <w:lang w:eastAsia="en-US"/>
    </w:rPr>
  </w:style>
  <w:style w:type="paragraph" w:customStyle="1" w:styleId="MONumberL6">
    <w:name w:val="MO Number (L6)"/>
    <w:basedOn w:val="MONumberL5"/>
    <w:uiPriority w:val="7"/>
    <w:qFormat/>
    <w:rsid w:val="000A51A6"/>
    <w:pPr>
      <w:numPr>
        <w:ilvl w:val="5"/>
      </w:numPr>
      <w:outlineLvl w:val="9"/>
    </w:pPr>
  </w:style>
  <w:style w:type="paragraph" w:customStyle="1" w:styleId="MONumberL7">
    <w:name w:val="MO Number (L7)"/>
    <w:uiPriority w:val="7"/>
    <w:qFormat/>
    <w:rsid w:val="000A51A6"/>
    <w:pPr>
      <w:numPr>
        <w:ilvl w:val="6"/>
        <w:numId w:val="41"/>
      </w:numPr>
      <w:spacing w:before="120"/>
    </w:pPr>
    <w:rPr>
      <w:rFonts w:eastAsia="Times New Roman" w:cs="Times New Roman"/>
      <w:sz w:val="22"/>
      <w:lang w:eastAsia="en-US"/>
    </w:rPr>
  </w:style>
  <w:style w:type="paragraph" w:customStyle="1" w:styleId="MONumberL8">
    <w:name w:val="MO Number (L8)"/>
    <w:uiPriority w:val="7"/>
    <w:qFormat/>
    <w:rsid w:val="000A51A6"/>
    <w:pPr>
      <w:numPr>
        <w:ilvl w:val="7"/>
        <w:numId w:val="41"/>
      </w:numPr>
      <w:spacing w:before="120"/>
    </w:pPr>
    <w:rPr>
      <w:rFonts w:eastAsia="Times New Roman" w:cs="Times New Roman"/>
      <w:sz w:val="22"/>
      <w:lang w:eastAsia="en-US"/>
    </w:rPr>
  </w:style>
  <w:style w:type="paragraph" w:customStyle="1" w:styleId="MONumberL9">
    <w:name w:val="MO Number (L9)"/>
    <w:uiPriority w:val="7"/>
    <w:qFormat/>
    <w:rsid w:val="000A51A6"/>
    <w:pPr>
      <w:numPr>
        <w:ilvl w:val="8"/>
        <w:numId w:val="41"/>
      </w:numPr>
      <w:spacing w:before="120"/>
    </w:pPr>
    <w:rPr>
      <w:rFonts w:eastAsia="Times New Roman" w:cs="Times New Roman"/>
      <w:sz w:val="22"/>
      <w:lang w:eastAsia="en-US"/>
    </w:rPr>
  </w:style>
  <w:style w:type="paragraph" w:customStyle="1" w:styleId="ST1">
    <w:name w:val="ST1"/>
    <w:basedOn w:val="Normal"/>
    <w:qFormat/>
    <w:rsid w:val="004C2299"/>
    <w:pPr>
      <w:numPr>
        <w:numId w:val="43"/>
      </w:numPr>
      <w:spacing w:after="240"/>
      <w:jc w:val="both"/>
      <w:outlineLvl w:val="0"/>
    </w:pPr>
    <w:rPr>
      <w:rFonts w:eastAsiaTheme="minorHAnsi" w:cstheme="minorBidi"/>
      <w:szCs w:val="22"/>
      <w:lang w:eastAsia="en-US"/>
    </w:rPr>
  </w:style>
  <w:style w:type="paragraph" w:customStyle="1" w:styleId="ST2">
    <w:name w:val="ST2"/>
    <w:basedOn w:val="Normal"/>
    <w:qFormat/>
    <w:rsid w:val="004C2299"/>
    <w:pPr>
      <w:numPr>
        <w:ilvl w:val="1"/>
        <w:numId w:val="43"/>
      </w:numPr>
      <w:spacing w:after="240"/>
      <w:jc w:val="both"/>
      <w:outlineLvl w:val="1"/>
    </w:pPr>
    <w:rPr>
      <w:rFonts w:eastAsiaTheme="minorHAnsi" w:cstheme="minorBidi"/>
      <w:szCs w:val="22"/>
      <w:lang w:eastAsia="en-US"/>
    </w:rPr>
  </w:style>
  <w:style w:type="paragraph" w:customStyle="1" w:styleId="ST3">
    <w:name w:val="ST3"/>
    <w:basedOn w:val="Normal"/>
    <w:link w:val="ST3Char"/>
    <w:qFormat/>
    <w:rsid w:val="004C2299"/>
    <w:pPr>
      <w:numPr>
        <w:ilvl w:val="2"/>
        <w:numId w:val="43"/>
      </w:numPr>
      <w:spacing w:after="240"/>
      <w:jc w:val="both"/>
    </w:pPr>
    <w:rPr>
      <w:rFonts w:eastAsiaTheme="minorHAnsi" w:cstheme="minorBidi"/>
      <w:szCs w:val="22"/>
      <w:lang w:eastAsia="en-US"/>
    </w:rPr>
  </w:style>
  <w:style w:type="paragraph" w:customStyle="1" w:styleId="ST4">
    <w:name w:val="ST4"/>
    <w:basedOn w:val="Normal"/>
    <w:qFormat/>
    <w:rsid w:val="004C2299"/>
    <w:pPr>
      <w:numPr>
        <w:ilvl w:val="3"/>
        <w:numId w:val="43"/>
      </w:numPr>
      <w:spacing w:after="240"/>
      <w:jc w:val="both"/>
    </w:pPr>
    <w:rPr>
      <w:rFonts w:eastAsiaTheme="minorHAnsi" w:cstheme="minorBidi"/>
      <w:szCs w:val="22"/>
      <w:lang w:eastAsia="en-US"/>
    </w:rPr>
  </w:style>
  <w:style w:type="paragraph" w:customStyle="1" w:styleId="ST5">
    <w:name w:val="ST5"/>
    <w:basedOn w:val="Normal"/>
    <w:qFormat/>
    <w:rsid w:val="004C2299"/>
    <w:pPr>
      <w:numPr>
        <w:ilvl w:val="4"/>
        <w:numId w:val="43"/>
      </w:numPr>
      <w:spacing w:after="240"/>
      <w:jc w:val="both"/>
    </w:pPr>
    <w:rPr>
      <w:rFonts w:eastAsiaTheme="minorHAnsi" w:cstheme="minorBidi"/>
      <w:szCs w:val="22"/>
      <w:lang w:eastAsia="en-US"/>
    </w:rPr>
  </w:style>
  <w:style w:type="character" w:customStyle="1" w:styleId="ST3Char">
    <w:name w:val="ST3 Char"/>
    <w:basedOn w:val="DefaultParagraphFont"/>
    <w:link w:val="ST3"/>
    <w:locked/>
    <w:rsid w:val="004C2299"/>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94366">
      <w:bodyDiv w:val="1"/>
      <w:marLeft w:val="0"/>
      <w:marRight w:val="0"/>
      <w:marTop w:val="0"/>
      <w:marBottom w:val="0"/>
      <w:divBdr>
        <w:top w:val="none" w:sz="0" w:space="0" w:color="auto"/>
        <w:left w:val="none" w:sz="0" w:space="0" w:color="auto"/>
        <w:bottom w:val="none" w:sz="0" w:space="0" w:color="auto"/>
        <w:right w:val="none" w:sz="0" w:space="0" w:color="auto"/>
      </w:divBdr>
    </w:div>
    <w:div w:id="1176963402">
      <w:bodyDiv w:val="1"/>
      <w:marLeft w:val="0"/>
      <w:marRight w:val="0"/>
      <w:marTop w:val="0"/>
      <w:marBottom w:val="0"/>
      <w:divBdr>
        <w:top w:val="none" w:sz="0" w:space="0" w:color="auto"/>
        <w:left w:val="none" w:sz="0" w:space="0" w:color="auto"/>
        <w:bottom w:val="none" w:sz="0" w:space="0" w:color="auto"/>
        <w:right w:val="none" w:sz="0" w:space="0" w:color="auto"/>
      </w:divBdr>
    </w:div>
    <w:div w:id="1238787305">
      <w:bodyDiv w:val="1"/>
      <w:marLeft w:val="0"/>
      <w:marRight w:val="0"/>
      <w:marTop w:val="0"/>
      <w:marBottom w:val="0"/>
      <w:divBdr>
        <w:top w:val="none" w:sz="0" w:space="0" w:color="auto"/>
        <w:left w:val="none" w:sz="0" w:space="0" w:color="auto"/>
        <w:bottom w:val="none" w:sz="0" w:space="0" w:color="auto"/>
        <w:right w:val="none" w:sz="0" w:space="0" w:color="auto"/>
      </w:divBdr>
    </w:div>
    <w:div w:id="1385448532">
      <w:bodyDiv w:val="1"/>
      <w:marLeft w:val="0"/>
      <w:marRight w:val="0"/>
      <w:marTop w:val="0"/>
      <w:marBottom w:val="0"/>
      <w:divBdr>
        <w:top w:val="none" w:sz="0" w:space="0" w:color="auto"/>
        <w:left w:val="none" w:sz="0" w:space="0" w:color="auto"/>
        <w:bottom w:val="none" w:sz="0" w:space="0" w:color="auto"/>
        <w:right w:val="none" w:sz="0" w:space="0" w:color="auto"/>
      </w:divBdr>
    </w:div>
    <w:div w:id="1623806682">
      <w:bodyDiv w:val="1"/>
      <w:marLeft w:val="0"/>
      <w:marRight w:val="0"/>
      <w:marTop w:val="0"/>
      <w:marBottom w:val="0"/>
      <w:divBdr>
        <w:top w:val="none" w:sz="0" w:space="0" w:color="auto"/>
        <w:left w:val="none" w:sz="0" w:space="0" w:color="auto"/>
        <w:bottom w:val="none" w:sz="0" w:space="0" w:color="auto"/>
        <w:right w:val="none" w:sz="0" w:space="0" w:color="auto"/>
      </w:divBdr>
    </w:div>
    <w:div w:id="164169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http://www.imanage.com/work/xmlschema">
  <documentid>MATTER!100736947.1</documentid>
  <senderid>EKW</senderid>
  <senderemail>EWARD@SHANDTAYLOR.COM.AU</senderemail>
  <lastmodified>2024-10-29T11:48:00.0000000+10:00</lastmodified>
  <database>MATTER</database>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C_Map_Root xmlns="http://Greg_Maxey/CC_Mapping_Part">
  <mapNode_1/>
  <mapNode_2/>
  <mapNode_3/>
  <mapParentNode_1>
    <nestedMapNode_1/>
    <nestedMapNode_2/>
  </mapParentNode_1>
  <Supplier_Company_Name/>
  <Supplier_ACN_/>
</CC_Map_Root>
</file>

<file path=customXml/item4.xml><?xml version="1.0" encoding="utf-8"?>
<ct:contentTypeSchema xmlns:ct="http://schemas.microsoft.com/office/2006/metadata/contentType" xmlns:ma="http://schemas.microsoft.com/office/2006/metadata/properties/metaAttributes" ct:_="" ma:_="" ma:contentTypeName="Construction Agreement" ma:contentTypeID="0x01010094F7195DE51069489D692B05A217399408010087FFA33218FCC645B76385CB85CBE85A" ma:contentTypeVersion="40" ma:contentTypeDescription="Agreement" ma:contentTypeScope="" ma:versionID="df47e947efa2d13a3d263095103796b0">
  <xsd:schema xmlns:xsd="http://www.w3.org/2001/XMLSchema" xmlns:xs="http://www.w3.org/2001/XMLSchema" xmlns:p="http://schemas.microsoft.com/office/2006/metadata/properties" xmlns:ns2="526722e8-d643-47ec-b120-d3528fa3a629" xmlns:ns3="cd820468-510f-4eb9-bc74-9a7b7dbd3ce6" targetNamespace="http://schemas.microsoft.com/office/2006/metadata/properties" ma:root="true" ma:fieldsID="41ce7a810c097cf13b567270e27e84f6" ns2:_="" ns3:_="">
    <xsd:import namespace="526722e8-d643-47ec-b120-d3528fa3a629"/>
    <xsd:import namespace="cd820468-510f-4eb9-bc74-9a7b7dbd3ce6"/>
    <xsd:element name="properties">
      <xsd:complexType>
        <xsd:sequence>
          <xsd:element name="documentManagement">
            <xsd:complexType>
              <xsd:all>
                <xsd:element ref="ns2:WatpacBusinessUnit" minOccurs="0"/>
                <xsd:element ref="ns2:WkspcDocumentNumber" minOccurs="0"/>
                <xsd:element ref="ns2:WkspcDescription" minOccurs="0"/>
                <xsd:element ref="ns2:WkspcContentOwnerCon"/>
                <xsd:element ref="ns2:WkspcModulePhaseCon" minOccurs="0"/>
                <xsd:element ref="ns2:WkspcState" minOccurs="0"/>
                <xsd:element ref="ns2:WkspcDiscipline" minOccurs="0"/>
                <xsd:element ref="ns3:Category" minOccurs="0"/>
                <xsd:element ref="ns2:TaxCatchAll" minOccurs="0"/>
                <xsd:element ref="ns2:TaxKeywordTaxHTField"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Sub_x002d_categor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22e8-d643-47ec-b120-d3528fa3a629" elementFormDefault="qualified">
    <xsd:import namespace="http://schemas.microsoft.com/office/2006/documentManagement/types"/>
    <xsd:import namespace="http://schemas.microsoft.com/office/infopath/2007/PartnerControls"/>
    <xsd:element name="WatpacBusinessUnit" ma:index="2" nillable="true" ma:displayName="Business Unit" ma:default="Construction" ma:format="Dropdown" ma:internalName="WatpacBusinessUnit">
      <xsd:complexType>
        <xsd:complexContent>
          <xsd:extension base="dms:MultiChoice">
            <xsd:sequence>
              <xsd:element name="Value" maxOccurs="unbounded" minOccurs="0" nillable="true">
                <xsd:simpleType>
                  <xsd:restriction base="dms:Choice">
                    <xsd:enumeration value="Construction"/>
                    <xsd:enumeration value="Corporate Services"/>
                  </xsd:restriction>
                </xsd:simpleType>
              </xsd:element>
            </xsd:sequence>
          </xsd:extension>
        </xsd:complexContent>
      </xsd:complexType>
    </xsd:element>
    <xsd:element name="WkspcDocumentNumber" ma:index="3" nillable="true" ma:displayName="Document Number" ma:description="Unique identifier for the document/content" ma:internalName="WkspcDocumentNumber" ma:readOnly="false">
      <xsd:simpleType>
        <xsd:restriction base="dms:Text"/>
      </xsd:simpleType>
    </xsd:element>
    <xsd:element name="WkspcDescription" ma:index="5" nillable="true" ma:displayName="Description" ma:internalName="WkspcDescription" ma:readOnly="false">
      <xsd:simpleType>
        <xsd:restriction base="dms:Note">
          <xsd:maxLength value="255"/>
        </xsd:restriction>
      </xsd:simpleType>
    </xsd:element>
    <xsd:element name="WkspcContentOwnerCon" ma:index="6" ma:displayName="Content Owner" ma:format="Dropdown" ma:internalName="WkspcContentOwnerCon">
      <xsd:simpleType>
        <xsd:restriction base="dms:Choice">
          <xsd:enumeration value="QA / Environmental Manager"/>
          <xsd:enumeration value="HSEQ Systems Manager"/>
          <xsd:enumeration value="HSE Manager"/>
          <xsd:enumeration value="WHS Manager"/>
          <xsd:enumeration value="Pre-Contracts Manager"/>
          <xsd:enumeration value="National Commercial Manager"/>
          <xsd:enumeration value="State Manager – SA"/>
          <xsd:enumeration value="Commercial Manager"/>
          <xsd:enumeration value="State OHS Manager"/>
        </xsd:restriction>
      </xsd:simpleType>
    </xsd:element>
    <xsd:element name="WkspcModulePhaseCon" ma:index="7" nillable="true" ma:displayName="Module/Phase of Management System" ma:format="Dropdown" ma:internalName="WkspcModulePhaseCon">
      <xsd:simpleType>
        <xsd:restriction base="dms:Choice">
          <xsd:enumeration value="S01 Management Commitment and Accountability"/>
          <xsd:enumeration value="S02 Legal and Records Management"/>
          <xsd:enumeration value="S03 Consultation and Communication"/>
          <xsd:enumeration value="S04 Training and Competency"/>
          <xsd:enumeration value="S05 Design and Risk Management"/>
          <xsd:enumeration value="S06 Purchasing"/>
          <xsd:enumeration value="S07 Contractor Management"/>
          <xsd:enumeration value="S08 Operations Management"/>
          <xsd:enumeration value="S09 Health and Wellbeing"/>
          <xsd:enumeration value="S10 Incident and Emergency Management"/>
          <xsd:enumeration value="S11 Continuous Improvement"/>
          <xsd:enumeration value="S12 Reference documents"/>
          <xsd:enumeration value="Design &amp; Document Control"/>
          <xsd:enumeration value="Environmental Management"/>
          <xsd:enumeration value="Pre Contracts"/>
          <xsd:enumeration value="Project Start-up"/>
          <xsd:enumeration value="Procurement"/>
          <xsd:enumeration value="Project Administration"/>
          <xsd:enumeration value="Project Completion"/>
          <xsd:enumeration value="Quality Control"/>
          <xsd:enumeration value="SWMS Templates"/>
          <xsd:enumeration value="Commercial"/>
          <xsd:enumeration value="Project Management"/>
          <xsd:enumeration value="Work Winning"/>
          <xsd:enumeration value="Procurement &amp; Administration"/>
          <xsd:enumeration value="Construction Management System"/>
        </xsd:restriction>
      </xsd:simpleType>
    </xsd:element>
    <xsd:element name="WkspcState" ma:index="8" nillable="true" ma:displayName="State" ma:format="Dropdown" ma:internalName="WkspcState">
      <xsd:simpleType>
        <xsd:restriction base="dms:Choice">
          <xsd:enumeration value="Queensland"/>
          <xsd:enumeration value="New South Wales"/>
          <xsd:enumeration value="Victoria"/>
          <xsd:enumeration value="South Australia"/>
          <xsd:enumeration value="Western Australia"/>
          <xsd:enumeration value="Northern Territory"/>
          <xsd:enumeration value="NZ"/>
          <xsd:enumeration value="All"/>
        </xsd:restriction>
      </xsd:simpleType>
    </xsd:element>
    <xsd:element name="WkspcDiscipline" ma:index="9" nillable="true" ma:displayName="Discipline" ma:format="Dropdown" ma:internalName="WkspcDiscipline" ma:readOnly="false">
      <xsd:simpleType>
        <xsd:restriction base="dms:Choice">
          <xsd:enumeration value="Safety"/>
          <xsd:enumeration value="Environment"/>
          <xsd:enumeration value="Quality"/>
        </xsd:restriction>
      </xsd:simpleType>
    </xsd:element>
    <xsd:element name="TaxCatchAll" ma:index="14" nillable="true" ma:displayName="Taxonomy Catch All Column" ma:hidden="true" ma:list="{b272bed5-1371-4820-adf1-fe0c45e5096c}" ma:internalName="TaxCatchAll" ma:readOnly="false" ma:showField="CatchAllData" ma:web="526722e8-d643-47ec-b120-d3528fa3a62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Keywords" ma:fieldId="{23f27201-bee3-471e-b2e7-b64fd8b7ca38}" ma:taxonomyMulti="true" ma:sspId="c890feb9-b0b6-4d4e-96f0-9a75966e2526" ma:termSetId="00000000-0000-0000-0000-000000000000" ma:anchorId="00000000-0000-0000-0000-000000000000" ma:open="true" ma:isKeyword="true">
      <xsd:complexType>
        <xsd:sequence>
          <xsd:element ref="pc:Terms" minOccurs="0" maxOccurs="1"/>
        </xsd:sequence>
      </xsd:complexType>
    </xsd:element>
    <xsd:element name="TaxCatchAllLabel" ma:index="19" nillable="true" ma:displayName="Taxonomy Catch All Column1" ma:hidden="true" ma:list="{b272bed5-1371-4820-adf1-fe0c45e5096c}" ma:internalName="TaxCatchAllLabel" ma:readOnly="true" ma:showField="CatchAllDataLabel" ma:web="526722e8-d643-47ec-b120-d3528fa3a62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20468-510f-4eb9-bc74-9a7b7dbd3ce6" elementFormDefault="qualified">
    <xsd:import namespace="http://schemas.microsoft.com/office/2006/documentManagement/types"/>
    <xsd:import namespace="http://schemas.microsoft.com/office/infopath/2007/PartnerControls"/>
    <xsd:element name="Category" ma:index="12" nillable="true" ma:displayName="Category" ma:format="Dropdown" ma:internalName="Category">
      <xsd:simpleType>
        <xsd:restriction base="dms:Choice">
          <xsd:enumeration value="Bid Excellence Framework"/>
          <xsd:enumeration value="Commercial Procurement Forms"/>
          <xsd:enumeration value="Design Plans"/>
          <xsd:enumeration value="Monthly Project Report"/>
          <xsd:enumeration value="Operational Procedure"/>
          <xsd:enumeration value="Operational Procedure Audit Tools"/>
          <xsd:enumeration value="Plant Induction"/>
          <xsd:enumeration value="Pre-Contracts"/>
          <xsd:enumeration value="Project Completion"/>
          <xsd:enumeration value="QTW"/>
          <xsd:enumeration value="Quality Standards"/>
          <xsd:enumeration value="Standard Form Contracts"/>
          <xsd:enumeration value="System Audit Tools"/>
          <xsd:enumeration value="Training Guide"/>
          <xsd:enumeration value="Optional Template"/>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Sub_x002d_category" ma:index="24" nillable="true" ma:displayName="Sub-category" ma:format="Dropdown" ma:internalName="Sub_x002d_category">
      <xsd:simpleType>
        <xsd:restriction base="dms:Choice">
          <xsd:enumeration value="Subcontracts"/>
          <xsd:enumeration value="Consultancy Agreement"/>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WkspcContentOwnerCon xmlns="526722e8-d643-47ec-b120-d3528fa3a629">National Commercial Manager</WkspcContentOwnerCon>
    <Sub_x002d_category xmlns="cd820468-510f-4eb9-bc74-9a7b7dbd3ce6" xsi:nil="true"/>
    <WkspcDocumentNumber xmlns="526722e8-d643-47ec-b120-d3528fa3a629">CA-CON-005-V</WkspcDocumentNumber>
    <TaxCatchAll xmlns="526722e8-d643-47ec-b120-d3528fa3a629" xsi:nil="true"/>
    <WatpacBusinessUnit xmlns="526722e8-d643-47ec-b120-d3528fa3a629">
      <Value>Construction</Value>
    </WatpacBusinessUnit>
    <WkspcDiscipline xmlns="526722e8-d643-47ec-b120-d3528fa3a629" xsi:nil="true"/>
    <TaxKeywordTaxHTField xmlns="526722e8-d643-47ec-b120-d3528fa3a629">
      <Terms xmlns="http://schemas.microsoft.com/office/infopath/2007/PartnerControls"/>
    </TaxKeywordTaxHTField>
    <WkspcModulePhaseCon xmlns="526722e8-d643-47ec-b120-d3528fa3a629">Commercial</WkspcModulePhaseCon>
    <WkspcState xmlns="526722e8-d643-47ec-b120-d3528fa3a629">Victoria</WkspcState>
    <WkspcDescription xmlns="526722e8-d643-47ec-b120-d3528fa3a629" xsi:nil="true"/>
    <Category xmlns="cd820468-510f-4eb9-bc74-9a7b7dbd3ce6">Standard Form Contracts</Category>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7352-9091-4299-8EF8-99065628A349}">
  <ds:schemaRefs>
    <ds:schemaRef ds:uri="http://www.imanage.com/work/xmlschema"/>
  </ds:schemaRefs>
</ds:datastoreItem>
</file>

<file path=customXml/itemProps2.xml><?xml version="1.0" encoding="utf-8"?>
<ds:datastoreItem xmlns:ds="http://schemas.openxmlformats.org/officeDocument/2006/customXml" ds:itemID="{832E1D9F-C565-45BC-AF92-9B42765584FC}">
  <ds:schemaRefs>
    <ds:schemaRef ds:uri="http://schemas.microsoft.com/sharepoint/v3/contenttype/forms"/>
  </ds:schemaRefs>
</ds:datastoreItem>
</file>

<file path=customXml/itemProps3.xml><?xml version="1.0" encoding="utf-8"?>
<ds:datastoreItem xmlns:ds="http://schemas.openxmlformats.org/officeDocument/2006/customXml" ds:itemID="{EE0C32B5-0990-4489-B80A-4AF2C0F16F49}">
  <ds:schemaRefs>
    <ds:schemaRef ds:uri="http://Greg_Maxey/CC_Mapping_Part"/>
  </ds:schemaRefs>
</ds:datastoreItem>
</file>

<file path=customXml/itemProps4.xml><?xml version="1.0" encoding="utf-8"?>
<ds:datastoreItem xmlns:ds="http://schemas.openxmlformats.org/officeDocument/2006/customXml" ds:itemID="{B7D19B3C-058A-49D6-9A69-D3995A0ED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22e8-d643-47ec-b120-d3528fa3a629"/>
    <ds:schemaRef ds:uri="cd820468-510f-4eb9-bc74-9a7b7dbd3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AAF63-85ED-497B-AB46-1D1D020E8DAF}">
  <ds:schemaRefs>
    <ds:schemaRef ds:uri="http://schemas.microsoft.com/office/2006/metadata/properties"/>
    <ds:schemaRef ds:uri="http://schemas.microsoft.com/office/infopath/2007/PartnerControls"/>
    <ds:schemaRef ds:uri="526722e8-d643-47ec-b120-d3528fa3a629"/>
    <ds:schemaRef ds:uri="cd820468-510f-4eb9-bc74-9a7b7dbd3ce6"/>
  </ds:schemaRefs>
</ds:datastoreItem>
</file>

<file path=customXml/itemProps6.xml><?xml version="1.0" encoding="utf-8"?>
<ds:datastoreItem xmlns:ds="http://schemas.openxmlformats.org/officeDocument/2006/customXml" ds:itemID="{15D3B178-9041-40A2-BE67-E5195E1A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10231</Words>
  <Characters>58318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Ward</dc:creator>
  <cp:lastModifiedBy>Martin Harris</cp:lastModifiedBy>
  <cp:revision>3</cp:revision>
  <cp:lastPrinted>2024-10-21T04:44:00Z</cp:lastPrinted>
  <dcterms:created xsi:type="dcterms:W3CDTF">2024-11-19T05:15:00Z</dcterms:created>
  <dcterms:modified xsi:type="dcterms:W3CDTF">2024-11-19T06:38:00Z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0x01010094F7195DE51069489D692B05A217399408010087FFA33218FCC645B76385CB85CBE85A</vt:lpwstr>
  </property>
  <property fmtid="{D5CDD505-2E9C-101B-9397-08002B2CF9AE}" pid="4" name="Trade">
    <vt:lpwstr/>
  </property>
  <property fmtid="{D5CDD505-2E9C-101B-9397-08002B2CF9AE}" pid="5" name="_ExtendedDescription">
    <vt:lpwstr/>
  </property>
  <property fmtid="{D5CDD505-2E9C-101B-9397-08002B2CF9AE}" pid="6" name="WkspcContentOwnerCM">
    <vt:lpwstr>Commercial Manager</vt:lpwstr>
  </property>
  <property fmtid="{D5CDD505-2E9C-101B-9397-08002B2CF9AE}" pid="7" name="DocumentNumber">
    <vt:lpwstr>100736947</vt:lpwstr>
  </property>
  <property fmtid="{D5CDD505-2E9C-101B-9397-08002B2CF9AE}" pid="8" name="DocumentVersion">
    <vt:lpwstr>1</vt:lpwstr>
  </property>
  <property fmtid="{D5CDD505-2E9C-101B-9397-08002B2CF9AE}" pid="9" name="ClientNumber">
    <vt:lpwstr>280138</vt:lpwstr>
  </property>
  <property fmtid="{D5CDD505-2E9C-101B-9397-08002B2CF9AE}" pid="10" name="MatterNumber">
    <vt:lpwstr>280138-3</vt:lpwstr>
  </property>
  <property fmtid="{D5CDD505-2E9C-101B-9397-08002B2CF9AE}" pid="11" name="ClientName">
    <vt:lpwstr>EnerMech Pty Ltd</vt:lpwstr>
  </property>
  <property fmtid="{D5CDD505-2E9C-101B-9397-08002B2CF9AE}" pid="12" name="MatterName">
    <vt:lpwstr>TEMPLATE SUPPLY AND HIRE AGREEMENT</vt:lpwstr>
  </property>
  <property fmtid="{D5CDD505-2E9C-101B-9397-08002B2CF9AE}" pid="13" name="DatabaseName">
    <vt:lpwstr>MATTER</vt:lpwstr>
  </property>
  <property fmtid="{D5CDD505-2E9C-101B-9397-08002B2CF9AE}" pid="14" name="TypistName">
    <vt:lpwstr>EKW</vt:lpwstr>
  </property>
  <property fmtid="{D5CDD505-2E9C-101B-9397-08002B2CF9AE}" pid="15" name="AuthorName">
    <vt:lpwstr>EKW</vt:lpwstr>
  </property>
  <property fmtid="{D5CDD505-2E9C-101B-9397-08002B2CF9AE}" pid="16" name="InUseBy">
    <vt:lpwstr/>
  </property>
  <property fmtid="{D5CDD505-2E9C-101B-9397-08002B2CF9AE}" pid="17" name="EditDate">
    <vt:lpwstr>1/01/0001 12:00:00 AM</vt:lpwstr>
  </property>
  <property fmtid="{D5CDD505-2E9C-101B-9397-08002B2CF9AE}" pid="18" name="EditTime">
    <vt:lpwstr/>
  </property>
  <property fmtid="{D5CDD505-2E9C-101B-9397-08002B2CF9AE}" pid="19" name="IsiManageWork">
    <vt:lpwstr>True</vt:lpwstr>
  </property>
  <property fmtid="{D5CDD505-2E9C-101B-9397-08002B2CF9AE}" pid="20" name="iManageFooter">
    <vt:lpwstr>#100736947v1</vt:lpwstr>
  </property>
</Properties>
</file>